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8D186" w14:textId="77777777" w:rsidR="00D45A55" w:rsidRPr="007747B9" w:rsidRDefault="00D45A55" w:rsidP="003237B2">
      <w:pPr>
        <w:pStyle w:val="Title"/>
        <w:rPr>
          <w:lang w:val="en-ID"/>
        </w:rPr>
      </w:pPr>
      <w:bookmarkStart w:id="0" w:name="_GoBack"/>
      <w:bookmarkEnd w:id="0"/>
    </w:p>
    <w:p w14:paraId="0ECAD321" w14:textId="77777777" w:rsidR="009A0487" w:rsidRPr="007747B9" w:rsidRDefault="00D337B5" w:rsidP="003237B2">
      <w:pPr>
        <w:pStyle w:val="Title"/>
        <w:rPr>
          <w:lang w:val="en-ID"/>
        </w:rPr>
      </w:pPr>
      <w:r w:rsidRPr="007747B9">
        <w:rPr>
          <w:lang w:val="en-ID"/>
        </w:rPr>
        <w:t xml:space="preserve">Reproduction Characteristics of Tropical Eel </w:t>
      </w:r>
      <w:r w:rsidR="00AA6B97" w:rsidRPr="00212707">
        <w:rPr>
          <w:i/>
          <w:lang w:val="en-ID"/>
        </w:rPr>
        <w:t xml:space="preserve">Anguilla </w:t>
      </w:r>
      <w:proofErr w:type="spellStart"/>
      <w:r w:rsidR="00AA6B97" w:rsidRPr="00212707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McClelland in Different Developmental Stage</w:t>
      </w:r>
    </w:p>
    <w:p w14:paraId="16125D7A" w14:textId="77777777" w:rsidR="00D337B5" w:rsidRPr="007747B9" w:rsidRDefault="00D337B5" w:rsidP="00D337B5">
      <w:pPr>
        <w:pStyle w:val="Authors"/>
        <w:rPr>
          <w:lang w:val="en-ID"/>
        </w:rPr>
      </w:pPr>
    </w:p>
    <w:p w14:paraId="5998C58B" w14:textId="77777777" w:rsidR="009A0487" w:rsidRPr="007747B9" w:rsidRDefault="00D337B5">
      <w:pPr>
        <w:pStyle w:val="Authors"/>
        <w:rPr>
          <w:lang w:val="en-ID"/>
        </w:rPr>
      </w:pPr>
      <w:r w:rsidRPr="007747B9">
        <w:rPr>
          <w:lang w:val="en-ID"/>
        </w:rPr>
        <w:t xml:space="preserve">FN </w:t>
      </w:r>
      <w:proofErr w:type="spellStart"/>
      <w:r w:rsidRPr="007747B9">
        <w:rPr>
          <w:lang w:val="en-ID"/>
        </w:rPr>
        <w:t>Rachmawati</w:t>
      </w:r>
      <w:proofErr w:type="spellEnd"/>
      <w:r w:rsidR="00CE2C0E" w:rsidRPr="007747B9">
        <w:rPr>
          <w:lang w:val="en-ID"/>
        </w:rPr>
        <w:t xml:space="preserve"> and </w:t>
      </w:r>
      <w:r w:rsidRPr="007747B9">
        <w:rPr>
          <w:lang w:val="en-ID"/>
        </w:rPr>
        <w:t xml:space="preserve">Y </w:t>
      </w:r>
      <w:proofErr w:type="spellStart"/>
      <w:r w:rsidRPr="007747B9">
        <w:rPr>
          <w:lang w:val="en-ID"/>
        </w:rPr>
        <w:t>Sistina</w:t>
      </w:r>
      <w:proofErr w:type="spellEnd"/>
      <w:r w:rsidR="00CE2C0E" w:rsidRPr="007747B9">
        <w:rPr>
          <w:lang w:val="en-ID"/>
        </w:rPr>
        <w:t xml:space="preserve"> </w:t>
      </w:r>
    </w:p>
    <w:p w14:paraId="54DF567D" w14:textId="77777777" w:rsidR="009A0487" w:rsidRPr="007747B9" w:rsidRDefault="00D337B5" w:rsidP="00CE2C0E">
      <w:pPr>
        <w:pStyle w:val="Addresses"/>
        <w:spacing w:after="0"/>
        <w:rPr>
          <w:lang w:val="en-ID"/>
        </w:rPr>
      </w:pPr>
      <w:r w:rsidRPr="007747B9">
        <w:rPr>
          <w:lang w:val="en-ID"/>
        </w:rPr>
        <w:t xml:space="preserve">Faculty of Biology </w:t>
      </w:r>
      <w:proofErr w:type="spellStart"/>
      <w:r w:rsidRPr="007747B9">
        <w:rPr>
          <w:lang w:val="en-ID"/>
        </w:rPr>
        <w:t>Universitas</w:t>
      </w:r>
      <w:proofErr w:type="spellEnd"/>
      <w:r w:rsidRPr="007747B9">
        <w:rPr>
          <w:lang w:val="en-ID"/>
        </w:rPr>
        <w:t xml:space="preserve"> </w:t>
      </w:r>
      <w:proofErr w:type="spellStart"/>
      <w:r w:rsidRPr="007747B9">
        <w:rPr>
          <w:lang w:val="en-ID"/>
        </w:rPr>
        <w:t>Jenderal</w:t>
      </w:r>
      <w:proofErr w:type="spellEnd"/>
      <w:r w:rsidRPr="007747B9">
        <w:rPr>
          <w:lang w:val="en-ID"/>
        </w:rPr>
        <w:t xml:space="preserve"> </w:t>
      </w:r>
      <w:proofErr w:type="spellStart"/>
      <w:r w:rsidRPr="007747B9">
        <w:rPr>
          <w:lang w:val="en-ID"/>
        </w:rPr>
        <w:t>Soedirman</w:t>
      </w:r>
      <w:proofErr w:type="spellEnd"/>
    </w:p>
    <w:p w14:paraId="1705CFF5" w14:textId="77777777" w:rsidR="009A0487" w:rsidRPr="007747B9" w:rsidRDefault="009017B8" w:rsidP="00D337B5">
      <w:pPr>
        <w:pStyle w:val="Addresses"/>
        <w:rPr>
          <w:lang w:val="en-ID"/>
        </w:rPr>
      </w:pPr>
      <w:r w:rsidRPr="007747B9">
        <w:rPr>
          <w:lang w:val="en-ID"/>
        </w:rPr>
        <w:t xml:space="preserve">E-mail: </w:t>
      </w:r>
      <w:r w:rsidR="00D337B5" w:rsidRPr="007747B9">
        <w:rPr>
          <w:lang w:val="en-ID"/>
        </w:rPr>
        <w:t>faridanur12@gmail.com</w:t>
      </w:r>
    </w:p>
    <w:p w14:paraId="5507959C" w14:textId="77777777" w:rsidR="00F61DF7" w:rsidRPr="00AC026E" w:rsidRDefault="009A0487">
      <w:pPr>
        <w:pStyle w:val="Abstract"/>
        <w:rPr>
          <w:lang w:val="en-ID"/>
        </w:rPr>
      </w:pPr>
      <w:r w:rsidRPr="007747B9">
        <w:rPr>
          <w:b/>
          <w:lang w:val="en-ID"/>
        </w:rPr>
        <w:t>Abstract</w:t>
      </w:r>
      <w:r w:rsidRPr="007747B9">
        <w:rPr>
          <w:lang w:val="en-ID"/>
        </w:rPr>
        <w:t>.</w:t>
      </w:r>
      <w:r w:rsidR="00872E13" w:rsidRPr="007747B9">
        <w:rPr>
          <w:lang w:val="en-ID"/>
        </w:rPr>
        <w:t xml:space="preserve"> The reproductive characters provide </w:t>
      </w:r>
      <w:r w:rsidR="00907250">
        <w:rPr>
          <w:lang w:val="en-ID"/>
        </w:rPr>
        <w:t>information</w:t>
      </w:r>
      <w:r w:rsidR="00872E13" w:rsidRPr="007747B9">
        <w:rPr>
          <w:lang w:val="en-ID"/>
        </w:rPr>
        <w:t xml:space="preserve"> about the gonad maturity of eel. </w:t>
      </w:r>
      <w:r w:rsidRPr="007747B9">
        <w:rPr>
          <w:lang w:val="en-ID"/>
        </w:rPr>
        <w:t xml:space="preserve"> </w:t>
      </w:r>
      <w:r w:rsidR="00872E13" w:rsidRPr="007747B9">
        <w:rPr>
          <w:lang w:val="en-ID"/>
        </w:rPr>
        <w:t>The prepubertal stage occurs in the yellow eel, and the pubertal stage achieves in the silver eel. This study aimed to evaluat</w:t>
      </w:r>
      <w:r w:rsidR="007747B9" w:rsidRPr="007747B9">
        <w:rPr>
          <w:lang w:val="en-ID"/>
        </w:rPr>
        <w:t>e</w:t>
      </w:r>
      <w:r w:rsidR="00872E13" w:rsidRPr="007747B9">
        <w:rPr>
          <w:lang w:val="en-ID"/>
        </w:rPr>
        <w:t xml:space="preserve"> the reproductive characters of tropical eel, </w:t>
      </w:r>
      <w:r w:rsidR="00872E13" w:rsidRPr="007747B9">
        <w:rPr>
          <w:i/>
          <w:lang w:val="en-ID"/>
        </w:rPr>
        <w:t xml:space="preserve">Anguilla </w:t>
      </w:r>
      <w:proofErr w:type="spellStart"/>
      <w:r w:rsidR="00872E13" w:rsidRPr="007747B9">
        <w:rPr>
          <w:i/>
          <w:lang w:val="en-ID"/>
        </w:rPr>
        <w:t>bicolor</w:t>
      </w:r>
      <w:proofErr w:type="spellEnd"/>
      <w:r w:rsidR="00872E13" w:rsidRPr="007747B9">
        <w:rPr>
          <w:i/>
          <w:lang w:val="en-ID"/>
        </w:rPr>
        <w:t xml:space="preserve"> </w:t>
      </w:r>
      <w:r w:rsidR="00872E13" w:rsidRPr="007747B9">
        <w:rPr>
          <w:lang w:val="en-ID"/>
        </w:rPr>
        <w:t xml:space="preserve">McClelland in the different developmental stages. Eels with 33-81 cm </w:t>
      </w:r>
      <w:r w:rsidR="00872E13" w:rsidRPr="007747B9">
        <w:rPr>
          <w:rFonts w:cs="Times"/>
          <w:lang w:val="en-ID"/>
        </w:rPr>
        <w:t>±</w:t>
      </w:r>
      <w:r w:rsidR="00F61DF7" w:rsidRPr="007747B9">
        <w:rPr>
          <w:lang w:val="en-ID"/>
        </w:rPr>
        <w:t xml:space="preserve"> 13.54 length and 98 -1062 g </w:t>
      </w:r>
      <w:r w:rsidR="00F61DF7" w:rsidRPr="007747B9">
        <w:rPr>
          <w:rFonts w:cs="Times"/>
          <w:lang w:val="en-ID"/>
        </w:rPr>
        <w:t>±</w:t>
      </w:r>
      <w:r w:rsidR="00F61DF7" w:rsidRPr="007747B9">
        <w:rPr>
          <w:lang w:val="en-ID"/>
        </w:rPr>
        <w:t xml:space="preserve">262.99 were used to determine their reproductive characters. The variables observed were total length, body weight, Gonadosomatic Index (GSI), eye index and </w:t>
      </w:r>
      <w:proofErr w:type="spellStart"/>
      <w:r w:rsidR="00F61DF7" w:rsidRPr="007747B9">
        <w:rPr>
          <w:lang w:val="en-ID"/>
        </w:rPr>
        <w:t>estradiol</w:t>
      </w:r>
      <w:proofErr w:type="spellEnd"/>
      <w:r w:rsidR="00F61DF7" w:rsidRPr="007747B9">
        <w:rPr>
          <w:lang w:val="en-ID"/>
        </w:rPr>
        <w:t xml:space="preserve"> levels. The results showed that total length, body weight and GSI of silver eel were highe</w:t>
      </w:r>
      <w:r w:rsidR="00212707">
        <w:rPr>
          <w:lang w:val="en-ID"/>
        </w:rPr>
        <w:t xml:space="preserve">r than yellow </w:t>
      </w:r>
      <w:proofErr w:type="gramStart"/>
      <w:r w:rsidR="00212707">
        <w:rPr>
          <w:lang w:val="en-ID"/>
        </w:rPr>
        <w:t xml:space="preserve">eel </w:t>
      </w:r>
      <w:r w:rsidR="00F61DF7" w:rsidRPr="007747B9">
        <w:rPr>
          <w:lang w:val="en-ID"/>
        </w:rPr>
        <w:t xml:space="preserve"> (</w:t>
      </w:r>
      <w:proofErr w:type="gramEnd"/>
      <w:r w:rsidR="00F61DF7" w:rsidRPr="007747B9">
        <w:rPr>
          <w:lang w:val="en-ID"/>
        </w:rPr>
        <w:t xml:space="preserve">P&lt;0.01). </w:t>
      </w:r>
      <w:r w:rsidR="000A48AF">
        <w:rPr>
          <w:lang w:val="en-ID"/>
        </w:rPr>
        <w:t>T</w:t>
      </w:r>
      <w:r w:rsidR="000A48AF" w:rsidRPr="007747B9">
        <w:rPr>
          <w:lang w:val="en-ID"/>
        </w:rPr>
        <w:t>otal length, body weight and GSI</w:t>
      </w:r>
      <w:r w:rsidR="00F61DF7" w:rsidRPr="007747B9">
        <w:rPr>
          <w:lang w:val="en-ID"/>
        </w:rPr>
        <w:t xml:space="preserve"> </w:t>
      </w:r>
      <w:r w:rsidR="000A48AF">
        <w:rPr>
          <w:lang w:val="en-ID"/>
        </w:rPr>
        <w:t>wer</w:t>
      </w:r>
      <w:r w:rsidR="000A48AF" w:rsidRPr="007747B9">
        <w:rPr>
          <w:lang w:val="en-ID"/>
        </w:rPr>
        <w:t xml:space="preserve">e </w:t>
      </w:r>
      <w:r w:rsidR="00F61DF7" w:rsidRPr="007747B9">
        <w:rPr>
          <w:lang w:val="en-ID"/>
        </w:rPr>
        <w:t xml:space="preserve">66.09 cm </w:t>
      </w:r>
      <w:r w:rsidR="00F61DF7" w:rsidRPr="007747B9">
        <w:rPr>
          <w:rFonts w:cs="Times"/>
          <w:lang w:val="en-ID"/>
        </w:rPr>
        <w:t>±</w:t>
      </w:r>
      <w:r w:rsidR="00F61DF7" w:rsidRPr="007747B9">
        <w:rPr>
          <w:lang w:val="en-ID"/>
        </w:rPr>
        <w:t xml:space="preserve">9.34; 556.83 g </w:t>
      </w:r>
      <w:r w:rsidR="00F61DF7" w:rsidRPr="007747B9">
        <w:rPr>
          <w:rFonts w:cs="Times"/>
          <w:lang w:val="en-ID"/>
        </w:rPr>
        <w:t>±</w:t>
      </w:r>
      <w:r w:rsidR="00F61DF7" w:rsidRPr="007747B9">
        <w:rPr>
          <w:lang w:val="en-ID"/>
        </w:rPr>
        <w:t xml:space="preserve"> 236.24 and 2.12% </w:t>
      </w:r>
      <w:r w:rsidR="00F61DF7" w:rsidRPr="007747B9">
        <w:rPr>
          <w:rFonts w:cs="Times"/>
          <w:lang w:val="en-ID"/>
        </w:rPr>
        <w:t>±</w:t>
      </w:r>
      <w:r w:rsidR="00F61DF7" w:rsidRPr="007747B9">
        <w:rPr>
          <w:lang w:val="en-ID"/>
        </w:rPr>
        <w:t xml:space="preserve"> 1.88 respectively. The eye index and plasma </w:t>
      </w:r>
      <w:proofErr w:type="spellStart"/>
      <w:r w:rsidR="00F61DF7" w:rsidRPr="007747B9">
        <w:rPr>
          <w:lang w:val="en-ID"/>
        </w:rPr>
        <w:t>estradiol</w:t>
      </w:r>
      <w:proofErr w:type="spellEnd"/>
      <w:r w:rsidR="00F61DF7" w:rsidRPr="007747B9">
        <w:rPr>
          <w:lang w:val="en-ID"/>
        </w:rPr>
        <w:t xml:space="preserve"> level of </w:t>
      </w:r>
      <w:r w:rsidR="00F67873" w:rsidRPr="007747B9">
        <w:rPr>
          <w:lang w:val="en-ID"/>
        </w:rPr>
        <w:t xml:space="preserve">yellow eel, pre-silver and silver eel were similar (P&gt;0.05). </w:t>
      </w:r>
      <w:bookmarkStart w:id="1" w:name="_Hlk7641375"/>
      <w:r w:rsidR="00F35C14">
        <w:rPr>
          <w:lang w:val="en-ID"/>
        </w:rPr>
        <w:t>I</w:t>
      </w:r>
      <w:r w:rsidR="00F67873" w:rsidRPr="007747B9">
        <w:rPr>
          <w:lang w:val="en-ID"/>
        </w:rPr>
        <w:t xml:space="preserve">t was concluded that </w:t>
      </w:r>
      <w:r w:rsidR="00212707">
        <w:rPr>
          <w:lang w:val="en-ID"/>
        </w:rPr>
        <w:t>there are many differences of reproduction characteristics between yellow eel and silver eel</w:t>
      </w:r>
      <w:r w:rsidR="00F67873" w:rsidRPr="007747B9">
        <w:rPr>
          <w:lang w:val="en-ID"/>
        </w:rPr>
        <w:t>.</w:t>
      </w:r>
      <w:bookmarkEnd w:id="1"/>
      <w:r w:rsidR="00AC026E" w:rsidRPr="00AC026E">
        <w:rPr>
          <w:b/>
          <w:lang w:val="en-ID"/>
        </w:rPr>
        <w:t xml:space="preserve"> </w:t>
      </w:r>
      <w:r w:rsidR="00AC026E" w:rsidRPr="00AC026E">
        <w:rPr>
          <w:lang w:val="en-ID"/>
        </w:rPr>
        <w:t>The gonad of silver eel has more mature than yellow eel</w:t>
      </w:r>
      <w:r w:rsidR="00AC026E">
        <w:rPr>
          <w:lang w:val="en-ID"/>
        </w:rPr>
        <w:t>.</w:t>
      </w:r>
    </w:p>
    <w:p w14:paraId="1F0376F0" w14:textId="77777777" w:rsidR="009A0487" w:rsidRPr="007747B9" w:rsidRDefault="003237B2">
      <w:pPr>
        <w:pStyle w:val="Section"/>
        <w:rPr>
          <w:lang w:val="en-ID"/>
        </w:rPr>
      </w:pPr>
      <w:r w:rsidRPr="007747B9">
        <w:rPr>
          <w:lang w:val="en-ID"/>
        </w:rPr>
        <w:t>Introduction</w:t>
      </w:r>
    </w:p>
    <w:p w14:paraId="62F692ED" w14:textId="77777777" w:rsidR="00356D76" w:rsidRPr="007747B9" w:rsidRDefault="0029626B" w:rsidP="00356D76">
      <w:pPr>
        <w:pStyle w:val="Bodytext"/>
        <w:rPr>
          <w:color w:val="000000" w:themeColor="text1"/>
          <w:lang w:val="en-ID"/>
        </w:rPr>
      </w:pPr>
      <w:r w:rsidRPr="007747B9">
        <w:rPr>
          <w:i/>
          <w:lang w:val="en-ID"/>
        </w:rPr>
        <w:t xml:space="preserve">Anguilla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McClelland is one of the Catadromous species which has an interesting life cycle. They start from a leptocephalus which change</w:t>
      </w:r>
      <w:r w:rsidR="004E5703">
        <w:rPr>
          <w:lang w:val="en-ID"/>
        </w:rPr>
        <w:t>s</w:t>
      </w:r>
      <w:r w:rsidRPr="007747B9">
        <w:rPr>
          <w:lang w:val="en-ID"/>
        </w:rPr>
        <w:t xml:space="preserve"> to glass eel, then they migrate to the freshwater from the seawater to growth until they reach puberty.</w:t>
      </w:r>
      <w:r w:rsidR="00901D79" w:rsidRPr="007747B9">
        <w:rPr>
          <w:lang w:val="en-ID"/>
        </w:rPr>
        <w:t xml:space="preserve"> The developmental stage of eel can be divided into three categor</w:t>
      </w:r>
      <w:r w:rsidR="004E5703">
        <w:rPr>
          <w:lang w:val="en-ID"/>
        </w:rPr>
        <w:t>ies</w:t>
      </w:r>
      <w:r w:rsidR="00901D79" w:rsidRPr="007747B9">
        <w:rPr>
          <w:lang w:val="en-ID"/>
        </w:rPr>
        <w:t xml:space="preserve"> that are, </w:t>
      </w:r>
      <w:r w:rsidR="00A62A1B" w:rsidRPr="007747B9">
        <w:rPr>
          <w:lang w:val="en-ID"/>
        </w:rPr>
        <w:t>yellow eel, pre</w:t>
      </w:r>
      <w:r w:rsidR="00D65B51" w:rsidRPr="007747B9">
        <w:rPr>
          <w:lang w:val="en-ID"/>
        </w:rPr>
        <w:t>-</w:t>
      </w:r>
      <w:r w:rsidR="00A62A1B" w:rsidRPr="007747B9">
        <w:rPr>
          <w:lang w:val="en-ID"/>
        </w:rPr>
        <w:t xml:space="preserve">silver and silver </w:t>
      </w:r>
      <w:r w:rsidR="00313064">
        <w:rPr>
          <w:color w:val="000000" w:themeColor="text1"/>
          <w:lang w:val="en-ID"/>
        </w:rPr>
        <w:t>[</w:t>
      </w:r>
      <w:r w:rsidR="008C68F1">
        <w:rPr>
          <w:color w:val="000000" w:themeColor="text1"/>
          <w:lang w:val="en-ID"/>
        </w:rPr>
        <w:t>1</w:t>
      </w:r>
      <w:r w:rsidR="00313064">
        <w:rPr>
          <w:color w:val="000000" w:themeColor="text1"/>
          <w:lang w:val="en-ID"/>
        </w:rPr>
        <w:t>]</w:t>
      </w:r>
      <w:r w:rsidR="00A80E69" w:rsidRPr="007747B9">
        <w:rPr>
          <w:color w:val="000000" w:themeColor="text1"/>
          <w:lang w:val="en-ID"/>
        </w:rPr>
        <w:t xml:space="preserve">. </w:t>
      </w:r>
      <w:r w:rsidR="00D65B51" w:rsidRPr="007747B9">
        <w:rPr>
          <w:color w:val="000000" w:themeColor="text1"/>
          <w:lang w:val="en-ID"/>
        </w:rPr>
        <w:t xml:space="preserve">Metamorphose of the eel from yellow eel to the silver eel occur in the freshwater, then after they become silver eel, they prepare to migrate to the seawater for spawning. </w:t>
      </w:r>
    </w:p>
    <w:p w14:paraId="286F81B7" w14:textId="77777777" w:rsidR="009E10CC" w:rsidRPr="007747B9" w:rsidRDefault="00D65B51">
      <w:pPr>
        <w:pStyle w:val="BodytextIndented"/>
        <w:rPr>
          <w:color w:val="000000" w:themeColor="text1"/>
          <w:lang w:val="en-ID"/>
        </w:rPr>
      </w:pPr>
      <w:r w:rsidRPr="007747B9">
        <w:rPr>
          <w:color w:val="000000" w:themeColor="text1"/>
          <w:lang w:val="en-ID"/>
        </w:rPr>
        <w:t>During migrat</w:t>
      </w:r>
      <w:r w:rsidR="009E10CC" w:rsidRPr="007747B9">
        <w:rPr>
          <w:color w:val="000000" w:themeColor="text1"/>
          <w:lang w:val="en-ID"/>
        </w:rPr>
        <w:t>ing</w:t>
      </w:r>
      <w:r w:rsidRPr="007747B9">
        <w:rPr>
          <w:color w:val="000000" w:themeColor="text1"/>
          <w:lang w:val="en-ID"/>
        </w:rPr>
        <w:t>, the eel completed their gonad maturity by changing reproductive character such as increasing the gonad weight, the diameter of eye, fin</w:t>
      </w:r>
      <w:r w:rsidR="00F5132A">
        <w:rPr>
          <w:color w:val="000000" w:themeColor="text1"/>
          <w:lang w:val="en-ID"/>
        </w:rPr>
        <w:t>,</w:t>
      </w:r>
      <w:r w:rsidRPr="007747B9">
        <w:rPr>
          <w:color w:val="000000" w:themeColor="text1"/>
          <w:lang w:val="en-ID"/>
        </w:rPr>
        <w:t xml:space="preserve"> and concentration of steroid hormone. This study </w:t>
      </w:r>
      <w:r w:rsidR="005E792E" w:rsidRPr="007747B9">
        <w:rPr>
          <w:color w:val="000000" w:themeColor="text1"/>
          <w:lang w:val="en-ID"/>
        </w:rPr>
        <w:t xml:space="preserve">has been done in </w:t>
      </w:r>
      <w:r w:rsidR="005E792E" w:rsidRPr="007747B9">
        <w:rPr>
          <w:i/>
          <w:color w:val="000000" w:themeColor="text1"/>
          <w:lang w:val="en-ID"/>
        </w:rPr>
        <w:t xml:space="preserve">Anguilla </w:t>
      </w:r>
      <w:proofErr w:type="spellStart"/>
      <w:r w:rsidR="005E792E" w:rsidRPr="007747B9">
        <w:rPr>
          <w:i/>
          <w:color w:val="000000" w:themeColor="text1"/>
          <w:lang w:val="en-ID"/>
        </w:rPr>
        <w:t>anguilla</w:t>
      </w:r>
      <w:proofErr w:type="spellEnd"/>
      <w:r w:rsidR="005E792E" w:rsidRPr="007747B9">
        <w:rPr>
          <w:color w:val="000000" w:themeColor="text1"/>
          <w:lang w:val="en-ID"/>
        </w:rPr>
        <w:t xml:space="preserve"> </w:t>
      </w:r>
      <w:r w:rsidR="00313064">
        <w:rPr>
          <w:color w:val="000000" w:themeColor="text1"/>
          <w:lang w:val="en-ID"/>
        </w:rPr>
        <w:t>[</w:t>
      </w:r>
      <w:r w:rsidR="008C68F1">
        <w:rPr>
          <w:color w:val="000000" w:themeColor="text1"/>
          <w:lang w:val="en-ID"/>
        </w:rPr>
        <w:t>2,</w:t>
      </w:r>
      <w:r w:rsidR="009E10CC" w:rsidRPr="007747B9">
        <w:rPr>
          <w:color w:val="000000" w:themeColor="text1"/>
          <w:lang w:val="en-ID"/>
        </w:rPr>
        <w:t xml:space="preserve"> </w:t>
      </w:r>
      <w:r w:rsidR="008C68F1">
        <w:rPr>
          <w:color w:val="000000" w:themeColor="text1"/>
          <w:lang w:val="en-ID"/>
        </w:rPr>
        <w:t>3</w:t>
      </w:r>
      <w:r w:rsidR="00313064">
        <w:rPr>
          <w:color w:val="000000" w:themeColor="text1"/>
          <w:lang w:val="en-ID"/>
        </w:rPr>
        <w:t>]</w:t>
      </w:r>
      <w:r w:rsidR="009E10CC" w:rsidRPr="007747B9">
        <w:rPr>
          <w:color w:val="000000" w:themeColor="text1"/>
          <w:lang w:val="en-ID"/>
        </w:rPr>
        <w:t xml:space="preserve">. The process of reproductive characters changing before migrating is known </w:t>
      </w:r>
      <w:r w:rsidR="005D4BBB" w:rsidRPr="007747B9">
        <w:rPr>
          <w:color w:val="000000" w:themeColor="text1"/>
          <w:lang w:val="en-ID"/>
        </w:rPr>
        <w:t xml:space="preserve">a </w:t>
      </w:r>
      <w:r w:rsidR="009E10CC" w:rsidRPr="007747B9">
        <w:rPr>
          <w:color w:val="000000" w:themeColor="text1"/>
          <w:lang w:val="en-ID"/>
        </w:rPr>
        <w:t>silvering</w:t>
      </w:r>
      <w:r w:rsidR="00313064">
        <w:rPr>
          <w:color w:val="000000" w:themeColor="text1"/>
          <w:lang w:val="en-ID"/>
        </w:rPr>
        <w:t xml:space="preserve"> [</w:t>
      </w:r>
      <w:r w:rsidR="008C68F1">
        <w:rPr>
          <w:color w:val="000000" w:themeColor="text1"/>
          <w:lang w:val="en-ID"/>
        </w:rPr>
        <w:t>4</w:t>
      </w:r>
      <w:r w:rsidR="00313064">
        <w:rPr>
          <w:color w:val="000000" w:themeColor="text1"/>
          <w:lang w:val="en-ID"/>
        </w:rPr>
        <w:t>]</w:t>
      </w:r>
      <w:r w:rsidR="009E10CC" w:rsidRPr="007747B9">
        <w:rPr>
          <w:color w:val="000000" w:themeColor="text1"/>
          <w:lang w:val="en-ID"/>
        </w:rPr>
        <w:t>.</w:t>
      </w:r>
      <w:r w:rsidR="0079262D" w:rsidRPr="007747B9">
        <w:rPr>
          <w:color w:val="000000" w:themeColor="text1"/>
          <w:lang w:val="en-ID"/>
        </w:rPr>
        <w:t xml:space="preserve"> Silvering is identic with </w:t>
      </w:r>
      <w:r w:rsidR="00F5132A">
        <w:rPr>
          <w:color w:val="000000" w:themeColor="text1"/>
          <w:lang w:val="en-ID"/>
        </w:rPr>
        <w:t xml:space="preserve">the </w:t>
      </w:r>
      <w:r w:rsidR="00E77183" w:rsidRPr="007747B9">
        <w:rPr>
          <w:color w:val="000000" w:themeColor="text1"/>
          <w:lang w:val="en-ID"/>
        </w:rPr>
        <w:t xml:space="preserve">maturation of gonad </w:t>
      </w:r>
      <w:r w:rsidR="00313064">
        <w:rPr>
          <w:color w:val="000000" w:themeColor="text1"/>
          <w:lang w:val="en-ID"/>
        </w:rPr>
        <w:t>[</w:t>
      </w:r>
      <w:r w:rsidR="008C68F1">
        <w:rPr>
          <w:color w:val="000000" w:themeColor="text1"/>
          <w:lang w:val="en-ID"/>
        </w:rPr>
        <w:t>5</w:t>
      </w:r>
      <w:r w:rsidR="00313064">
        <w:rPr>
          <w:color w:val="000000" w:themeColor="text1"/>
          <w:lang w:val="en-ID"/>
        </w:rPr>
        <w:t>]</w:t>
      </w:r>
      <w:r w:rsidR="00E77183" w:rsidRPr="007747B9">
        <w:rPr>
          <w:color w:val="000000" w:themeColor="text1"/>
          <w:lang w:val="en-ID"/>
        </w:rPr>
        <w:t xml:space="preserve">. </w:t>
      </w:r>
      <w:r w:rsidR="00AC026E">
        <w:rPr>
          <w:color w:val="000000" w:themeColor="text1"/>
          <w:lang w:val="en-ID"/>
        </w:rPr>
        <w:t>The important parameter to observe the gonad maturity of the eel are eye index, fin index, GSI, body colouring, and concentration of steroid.</w:t>
      </w:r>
    </w:p>
    <w:p w14:paraId="58D0075F" w14:textId="77777777" w:rsidR="00E77183" w:rsidRPr="007747B9" w:rsidRDefault="00E77183" w:rsidP="00313064">
      <w:pPr>
        <w:pStyle w:val="BodytextIndented"/>
        <w:rPr>
          <w:lang w:val="en-ID"/>
        </w:rPr>
      </w:pPr>
      <w:r w:rsidRPr="007747B9">
        <w:rPr>
          <w:lang w:val="en-ID"/>
        </w:rPr>
        <w:lastRenderedPageBreak/>
        <w:t xml:space="preserve">Lack of information about the change of reproductive character of eel in </w:t>
      </w:r>
      <w:r w:rsidR="005A1A53">
        <w:rPr>
          <w:lang w:val="en-ID"/>
        </w:rPr>
        <w:t xml:space="preserve">the </w:t>
      </w:r>
      <w:r w:rsidRPr="007747B9">
        <w:rPr>
          <w:lang w:val="en-ID"/>
        </w:rPr>
        <w:t xml:space="preserve">different developmental stage. This information is important to know the </w:t>
      </w:r>
      <w:r w:rsidR="00212707">
        <w:rPr>
          <w:lang w:val="en-ID"/>
        </w:rPr>
        <w:t>gonad maturity in every developmental stage</w:t>
      </w:r>
      <w:r w:rsidRPr="007747B9">
        <w:rPr>
          <w:lang w:val="en-ID"/>
        </w:rPr>
        <w:t xml:space="preserve">. This study aimed to evaluate the reproductive characters of tropical eel, </w:t>
      </w:r>
      <w:r w:rsidRPr="007747B9">
        <w:rPr>
          <w:i/>
          <w:lang w:val="en-ID"/>
        </w:rPr>
        <w:t xml:space="preserve">Anguilla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i/>
          <w:lang w:val="en-ID"/>
        </w:rPr>
        <w:t xml:space="preserve"> </w:t>
      </w:r>
      <w:r w:rsidRPr="007747B9">
        <w:rPr>
          <w:lang w:val="en-ID"/>
        </w:rPr>
        <w:t>McClelland in the different developmental stages</w:t>
      </w:r>
      <w:r w:rsidR="00AC026E">
        <w:rPr>
          <w:lang w:val="en-ID"/>
        </w:rPr>
        <w:t xml:space="preserve"> and to evaluate their gonad maturity.</w:t>
      </w:r>
    </w:p>
    <w:p w14:paraId="3FB7A2B3" w14:textId="77777777" w:rsidR="009A0487" w:rsidRPr="007747B9" w:rsidRDefault="003237B2">
      <w:pPr>
        <w:pStyle w:val="Section"/>
        <w:rPr>
          <w:lang w:val="en-ID"/>
        </w:rPr>
      </w:pPr>
      <w:r w:rsidRPr="007747B9">
        <w:rPr>
          <w:lang w:val="en-ID"/>
        </w:rPr>
        <w:t>Methods</w:t>
      </w:r>
    </w:p>
    <w:p w14:paraId="02E9890B" w14:textId="77777777" w:rsidR="000F7DFA" w:rsidRPr="007747B9" w:rsidRDefault="000F7DFA">
      <w:pPr>
        <w:pStyle w:val="Bodytext"/>
        <w:rPr>
          <w:lang w:val="en-ID"/>
        </w:rPr>
      </w:pPr>
    </w:p>
    <w:p w14:paraId="543B2092" w14:textId="77777777" w:rsidR="00872E13" w:rsidRPr="007747B9" w:rsidRDefault="001C0C3E" w:rsidP="00872E13">
      <w:pPr>
        <w:pStyle w:val="Bodytext"/>
        <w:rPr>
          <w:lang w:val="en-ID"/>
        </w:rPr>
      </w:pPr>
      <w:r w:rsidRPr="007747B9">
        <w:rPr>
          <w:lang w:val="en-ID"/>
        </w:rPr>
        <w:t>The research was conducted at</w:t>
      </w:r>
      <w:r w:rsidR="00B1337D" w:rsidRPr="007747B9">
        <w:rPr>
          <w:lang w:val="en-ID"/>
        </w:rPr>
        <w:t xml:space="preserve"> the Animal Physiology Laboratory, Faculty of Biology UNSOED.  </w:t>
      </w:r>
      <w:r w:rsidRPr="007747B9">
        <w:rPr>
          <w:lang w:val="en-ID"/>
        </w:rPr>
        <w:t xml:space="preserve"> </w:t>
      </w:r>
      <w:r w:rsidR="00872E13" w:rsidRPr="007747B9">
        <w:rPr>
          <w:lang w:val="en-ID"/>
        </w:rPr>
        <w:t xml:space="preserve">The eel was obtained from </w:t>
      </w:r>
      <w:r w:rsidR="00CA17DF">
        <w:rPr>
          <w:lang w:val="en-ID"/>
        </w:rPr>
        <w:t xml:space="preserve">a </w:t>
      </w:r>
      <w:r w:rsidR="00872E13" w:rsidRPr="007747B9">
        <w:rPr>
          <w:lang w:val="en-ID"/>
        </w:rPr>
        <w:t xml:space="preserve">fisherman in the </w:t>
      </w:r>
      <w:proofErr w:type="spellStart"/>
      <w:r w:rsidR="00872E13" w:rsidRPr="007747B9">
        <w:rPr>
          <w:lang w:val="en-ID"/>
        </w:rPr>
        <w:t>Pesanggrahan</w:t>
      </w:r>
      <w:proofErr w:type="spellEnd"/>
      <w:r w:rsidR="00872E13" w:rsidRPr="007747B9">
        <w:rPr>
          <w:lang w:val="en-ID"/>
        </w:rPr>
        <w:t xml:space="preserve"> village, </w:t>
      </w:r>
      <w:proofErr w:type="spellStart"/>
      <w:r w:rsidR="00872E13" w:rsidRPr="007747B9">
        <w:rPr>
          <w:lang w:val="en-ID"/>
        </w:rPr>
        <w:t>Cilacap</w:t>
      </w:r>
      <w:proofErr w:type="spellEnd"/>
      <w:r w:rsidR="00872E13" w:rsidRPr="007747B9">
        <w:rPr>
          <w:lang w:val="en-ID"/>
        </w:rPr>
        <w:t xml:space="preserve">. Fish acclimated for about a day on the aquarium fibbers (100 x 100 x 130 cm </w:t>
      </w:r>
      <w:r w:rsidR="00872E13" w:rsidRPr="007747B9">
        <w:rPr>
          <w:vertAlign w:val="superscript"/>
          <w:lang w:val="en-ID"/>
        </w:rPr>
        <w:t>3</w:t>
      </w:r>
      <w:r w:rsidR="00872E13" w:rsidRPr="007747B9">
        <w:rPr>
          <w:lang w:val="en-ID"/>
        </w:rPr>
        <w:t>) filled with 300 l water to eliminate stress during transportation. After the acclimation, fish was grouped base on their stage development that are: yellow eel, pre</w:t>
      </w:r>
      <w:r w:rsidR="005F1EFB" w:rsidRPr="007747B9">
        <w:rPr>
          <w:lang w:val="en-ID"/>
        </w:rPr>
        <w:t>-</w:t>
      </w:r>
      <w:r w:rsidR="00872E13" w:rsidRPr="007747B9">
        <w:rPr>
          <w:lang w:val="en-ID"/>
        </w:rPr>
        <w:t xml:space="preserve">silver eel and silver eel.  </w:t>
      </w:r>
      <w:r w:rsidRPr="007747B9">
        <w:rPr>
          <w:lang w:val="en-ID"/>
        </w:rPr>
        <w:t>Fish were anesthetized with clove oil</w:t>
      </w:r>
      <w:r w:rsidR="00F43510" w:rsidRPr="007747B9">
        <w:rPr>
          <w:lang w:val="en-ID"/>
        </w:rPr>
        <w:t xml:space="preserve"> 5ppm for about 30 minutes </w:t>
      </w:r>
      <w:r w:rsidR="00313064">
        <w:rPr>
          <w:lang w:val="en-ID"/>
        </w:rPr>
        <w:t>[6].</w:t>
      </w:r>
      <w:r w:rsidR="00F43510" w:rsidRPr="007747B9">
        <w:rPr>
          <w:lang w:val="en-ID"/>
        </w:rPr>
        <w:t xml:space="preserve"> Then, they were weighed and the blood was drawn by syringe. The length body was measured using a ruler, eye diameter, and pectoral fin length </w:t>
      </w:r>
      <w:r w:rsidR="00C16357" w:rsidRPr="007747B9">
        <w:rPr>
          <w:lang w:val="en-ID"/>
        </w:rPr>
        <w:t>were measured using ca</w:t>
      </w:r>
      <w:r w:rsidR="00CA17DF">
        <w:rPr>
          <w:lang w:val="en-ID"/>
        </w:rPr>
        <w:t>l</w:t>
      </w:r>
      <w:r w:rsidR="00C16357" w:rsidRPr="007747B9">
        <w:rPr>
          <w:lang w:val="en-ID"/>
        </w:rPr>
        <w:t>liper. Fish were dissected through the abdomen from the anus to the pectoral for gonad isolation.</w:t>
      </w:r>
      <w:r w:rsidR="00CA1EA6" w:rsidRPr="007747B9">
        <w:rPr>
          <w:lang w:val="en-ID"/>
        </w:rPr>
        <w:t xml:space="preserve"> </w:t>
      </w:r>
      <w:r w:rsidR="00671B8A" w:rsidRPr="007747B9">
        <w:rPr>
          <w:lang w:val="en-ID"/>
        </w:rPr>
        <w:t xml:space="preserve">Gonad was weighed using an analytical scale (Explorer OHAUS) for measuring the GSI (Gonadosomatic Index). </w:t>
      </w:r>
    </w:p>
    <w:p w14:paraId="7B5D5602" w14:textId="77777777" w:rsidR="006271C8" w:rsidRPr="007747B9" w:rsidRDefault="006271C8" w:rsidP="006271C8">
      <w:pPr>
        <w:pStyle w:val="BodytextIndented"/>
        <w:rPr>
          <w:lang w:val="en-ID"/>
        </w:rPr>
      </w:pPr>
      <w:r w:rsidRPr="007747B9">
        <w:rPr>
          <w:lang w:val="en-ID"/>
        </w:rPr>
        <w:t>The observed variables were Eye Index, Fin Index, Gonadosomatic Index (GSI)</w:t>
      </w:r>
      <w:r w:rsidR="00CA1EA6" w:rsidRPr="007747B9">
        <w:rPr>
          <w:lang w:val="en-ID"/>
        </w:rPr>
        <w:t xml:space="preserve"> and serum concentration of </w:t>
      </w:r>
      <w:proofErr w:type="spellStart"/>
      <w:r w:rsidR="00CA1EA6" w:rsidRPr="007747B9">
        <w:rPr>
          <w:lang w:val="en-ID"/>
        </w:rPr>
        <w:t>estradiol</w:t>
      </w:r>
      <w:proofErr w:type="spellEnd"/>
      <w:r w:rsidR="00CA1EA6" w:rsidRPr="007747B9">
        <w:rPr>
          <w:lang w:val="en-ID"/>
        </w:rPr>
        <w:t xml:space="preserve"> </w:t>
      </w:r>
    </w:p>
    <w:p w14:paraId="46B97AD2" w14:textId="77777777" w:rsidR="009A0487" w:rsidRPr="007747B9" w:rsidRDefault="00725051">
      <w:pPr>
        <w:pStyle w:val="BodytextIndented"/>
        <w:rPr>
          <w:lang w:val="en-ID"/>
        </w:rPr>
      </w:pPr>
      <w:r w:rsidRPr="007747B9">
        <w:rPr>
          <w:lang w:val="en-ID"/>
        </w:rPr>
        <w:t>The blood obtained was transferred into Eppendorf tubes, the allowed at room temperature for 30 minutes. Then</w:t>
      </w:r>
      <w:r w:rsidR="00F7701D">
        <w:rPr>
          <w:lang w:val="en-ID"/>
        </w:rPr>
        <w:t>, it was</w:t>
      </w:r>
      <w:r w:rsidRPr="007747B9">
        <w:rPr>
          <w:lang w:val="en-ID"/>
        </w:rPr>
        <w:t xml:space="preserve"> stored for </w:t>
      </w:r>
      <w:r w:rsidRPr="007747B9">
        <w:rPr>
          <w:rFonts w:cs="Times"/>
          <w:lang w:val="en-ID"/>
        </w:rPr>
        <w:t>±</w:t>
      </w:r>
      <w:r w:rsidRPr="007747B9">
        <w:rPr>
          <w:lang w:val="en-ID"/>
        </w:rPr>
        <w:t>12 hours at 4</w:t>
      </w:r>
      <w:r w:rsidRPr="007747B9">
        <w:rPr>
          <w:rFonts w:cs="Times"/>
          <w:vertAlign w:val="superscript"/>
          <w:lang w:val="en-ID"/>
        </w:rPr>
        <w:t>º</w:t>
      </w:r>
      <w:r w:rsidRPr="007747B9">
        <w:rPr>
          <w:vertAlign w:val="superscript"/>
          <w:lang w:val="en-ID"/>
        </w:rPr>
        <w:t xml:space="preserve"> </w:t>
      </w:r>
      <w:r w:rsidRPr="007747B9">
        <w:rPr>
          <w:lang w:val="en-ID"/>
        </w:rPr>
        <w:t xml:space="preserve">C refrigerator, until centrifuged in Eppendorf Centrifuge 5415 for 15 minutes at 3500 rpm to get the serum. </w:t>
      </w:r>
      <w:r w:rsidR="00262DA0" w:rsidRPr="007747B9">
        <w:rPr>
          <w:lang w:val="en-ID"/>
        </w:rPr>
        <w:t xml:space="preserve">Serum obtained was transferred into new Eppendorf tube and stored in Glacier Ultralow Temperature Freezers (Plymouth, USA), until </w:t>
      </w:r>
      <w:proofErr w:type="spellStart"/>
      <w:r w:rsidR="00262DA0" w:rsidRPr="007747B9">
        <w:rPr>
          <w:lang w:val="en-ID"/>
        </w:rPr>
        <w:t>estradiol</w:t>
      </w:r>
      <w:proofErr w:type="spellEnd"/>
      <w:r w:rsidR="00262DA0" w:rsidRPr="007747B9">
        <w:rPr>
          <w:lang w:val="en-ID"/>
        </w:rPr>
        <w:t xml:space="preserve"> measurement (Kit </w:t>
      </w:r>
      <w:r w:rsidR="002C109A" w:rsidRPr="007747B9">
        <w:rPr>
          <w:lang w:val="en-ID"/>
        </w:rPr>
        <w:t xml:space="preserve">17 </w:t>
      </w:r>
      <w:r w:rsidR="002C109A" w:rsidRPr="007747B9">
        <w:rPr>
          <w:rFonts w:cs="Times"/>
          <w:lang w:val="en-ID"/>
        </w:rPr>
        <w:t>β</w:t>
      </w:r>
      <w:r w:rsidR="002C109A" w:rsidRPr="007747B9">
        <w:rPr>
          <w:lang w:val="en-ID"/>
        </w:rPr>
        <w:t>-</w:t>
      </w:r>
      <w:proofErr w:type="spellStart"/>
      <w:r w:rsidR="00212707">
        <w:rPr>
          <w:lang w:val="en-ID"/>
        </w:rPr>
        <w:t>e</w:t>
      </w:r>
      <w:r w:rsidR="00262DA0" w:rsidRPr="007747B9">
        <w:rPr>
          <w:lang w:val="en-ID"/>
        </w:rPr>
        <w:t>stradiol</w:t>
      </w:r>
      <w:proofErr w:type="spellEnd"/>
      <w:r w:rsidR="00262DA0" w:rsidRPr="007747B9">
        <w:rPr>
          <w:lang w:val="en-ID"/>
        </w:rPr>
        <w:t xml:space="preserve"> </w:t>
      </w:r>
      <w:r w:rsidR="00AE4A34" w:rsidRPr="007747B9">
        <w:rPr>
          <w:lang w:val="en-ID"/>
        </w:rPr>
        <w:t xml:space="preserve">REF </w:t>
      </w:r>
      <w:r w:rsidR="002C109A" w:rsidRPr="007747B9">
        <w:rPr>
          <w:lang w:val="en-ID"/>
        </w:rPr>
        <w:t>30 330 -</w:t>
      </w:r>
      <w:r w:rsidR="00AE4A34" w:rsidRPr="007747B9">
        <w:rPr>
          <w:lang w:val="en-ID"/>
        </w:rPr>
        <w:t xml:space="preserve"> Bio</w:t>
      </w:r>
      <w:r w:rsidR="002C109A" w:rsidRPr="007747B9">
        <w:rPr>
          <w:lang w:val="en-ID"/>
        </w:rPr>
        <w:t xml:space="preserve"> </w:t>
      </w:r>
      <w:proofErr w:type="spellStart"/>
      <w:r w:rsidR="00AE4A34" w:rsidRPr="007747B9">
        <w:rPr>
          <w:lang w:val="en-ID"/>
        </w:rPr>
        <w:t>Marieux</w:t>
      </w:r>
      <w:proofErr w:type="spellEnd"/>
      <w:r w:rsidR="00AE4A34" w:rsidRPr="007747B9">
        <w:rPr>
          <w:lang w:val="en-ID"/>
        </w:rPr>
        <w:t xml:space="preserve"> Inc., France)</w:t>
      </w:r>
      <w:r w:rsidR="002C109A" w:rsidRPr="007747B9">
        <w:rPr>
          <w:lang w:val="en-ID"/>
        </w:rPr>
        <w:t>.</w:t>
      </w:r>
    </w:p>
    <w:p w14:paraId="54A999F0" w14:textId="77777777" w:rsidR="001C0C3E" w:rsidRPr="007747B9" w:rsidRDefault="00AE4A34">
      <w:pPr>
        <w:pStyle w:val="BodytextIndented"/>
        <w:rPr>
          <w:lang w:val="en-ID"/>
        </w:rPr>
      </w:pPr>
      <w:r w:rsidRPr="007747B9">
        <w:rPr>
          <w:lang w:val="en-ID"/>
        </w:rPr>
        <w:t>To get eye diameter, the horizontal (A) and vertical diameter (B) of the orbital eye were measured using cal</w:t>
      </w:r>
      <w:r w:rsidR="007747B9">
        <w:rPr>
          <w:lang w:val="en-ID"/>
        </w:rPr>
        <w:t>l</w:t>
      </w:r>
      <w:r w:rsidRPr="007747B9">
        <w:rPr>
          <w:lang w:val="en-ID"/>
        </w:rPr>
        <w:t xml:space="preserve">iper. Eye Index is [(A+B)/4] 2 x </w:t>
      </w:r>
      <w:r w:rsidRPr="007747B9">
        <w:rPr>
          <w:rFonts w:cs="Times"/>
          <w:lang w:val="en-ID"/>
        </w:rPr>
        <w:t>π</w:t>
      </w:r>
      <w:r w:rsidRPr="007747B9">
        <w:rPr>
          <w:lang w:val="en-ID"/>
        </w:rPr>
        <w:t xml:space="preserve">/body length (mm) x 100 </w:t>
      </w:r>
      <w:r w:rsidR="00313064">
        <w:rPr>
          <w:lang w:val="en-ID"/>
        </w:rPr>
        <w:t>[7].</w:t>
      </w:r>
      <w:r w:rsidRPr="007747B9">
        <w:rPr>
          <w:lang w:val="en-ID"/>
        </w:rPr>
        <w:t xml:space="preserve"> Measurement of pectoral fin length using ca</w:t>
      </w:r>
      <w:r w:rsidR="007747B9">
        <w:rPr>
          <w:lang w:val="en-ID"/>
        </w:rPr>
        <w:t>l</w:t>
      </w:r>
      <w:r w:rsidRPr="007747B9">
        <w:rPr>
          <w:lang w:val="en-ID"/>
        </w:rPr>
        <w:t xml:space="preserve">liper by measuring the length of the fins (FL) ranging from base to tip. Fin Index is FL (mm)/body length (mm) x 100 </w:t>
      </w:r>
      <w:r w:rsidR="00313064">
        <w:rPr>
          <w:lang w:val="en-ID"/>
        </w:rPr>
        <w:t>[7].</w:t>
      </w:r>
    </w:p>
    <w:p w14:paraId="09836941" w14:textId="77777777" w:rsidR="001C0C3E" w:rsidRPr="007747B9" w:rsidRDefault="00763991" w:rsidP="00763991">
      <w:pPr>
        <w:pStyle w:val="BodytextIndented"/>
        <w:rPr>
          <w:lang w:val="en-ID"/>
        </w:rPr>
      </w:pPr>
      <w:r w:rsidRPr="007747B9">
        <w:rPr>
          <w:lang w:val="en-ID"/>
        </w:rPr>
        <w:t>The calculation of GSI value refers to</w:t>
      </w:r>
      <w:r w:rsidR="000F47AC">
        <w:rPr>
          <w:lang w:val="en-ID"/>
        </w:rPr>
        <w:t xml:space="preserve"> Rupia </w:t>
      </w:r>
      <w:r w:rsidR="000F47AC" w:rsidRPr="000F47AC">
        <w:rPr>
          <w:i/>
          <w:lang w:val="en-ID"/>
        </w:rPr>
        <w:t>et al</w:t>
      </w:r>
      <w:r w:rsidR="000F47AC">
        <w:rPr>
          <w:lang w:val="en-ID"/>
        </w:rPr>
        <w:t>.</w:t>
      </w:r>
      <w:r w:rsidRPr="007747B9">
        <w:rPr>
          <w:lang w:val="en-ID"/>
        </w:rPr>
        <w:t xml:space="preserve"> </w:t>
      </w:r>
      <w:r w:rsidR="00313064">
        <w:rPr>
          <w:lang w:val="en-ID"/>
        </w:rPr>
        <w:t>[8]</w:t>
      </w:r>
      <w:r w:rsidRPr="007747B9">
        <w:rPr>
          <w:lang w:val="en-ID"/>
        </w:rPr>
        <w:t xml:space="preserve">. GSI: (gonad weight/body weight) x 100. The gonads were fixed in NBF solution for paraffin Methods preparation gonad sample follow by </w:t>
      </w:r>
      <w:r w:rsidR="006271C8" w:rsidRPr="007747B9">
        <w:rPr>
          <w:lang w:val="en-ID"/>
        </w:rPr>
        <w:t>H</w:t>
      </w:r>
      <w:r w:rsidR="007747B9">
        <w:rPr>
          <w:lang w:val="en-ID"/>
        </w:rPr>
        <w:t>a</w:t>
      </w:r>
      <w:r w:rsidRPr="007747B9">
        <w:rPr>
          <w:lang w:val="en-ID"/>
        </w:rPr>
        <w:t>ematoxylin</w:t>
      </w:r>
      <w:r w:rsidR="006271C8" w:rsidRPr="007747B9">
        <w:rPr>
          <w:lang w:val="en-ID"/>
        </w:rPr>
        <w:t>-</w:t>
      </w:r>
      <w:r w:rsidRPr="007747B9">
        <w:rPr>
          <w:lang w:val="en-ID"/>
        </w:rPr>
        <w:t>Eosin was done at Research Laboratory of Faculty of Medicine UNSOED. The analyses of gonadal histology structure re</w:t>
      </w:r>
      <w:r w:rsidR="006271C8" w:rsidRPr="007747B9">
        <w:rPr>
          <w:lang w:val="en-ID"/>
        </w:rPr>
        <w:t>f</w:t>
      </w:r>
      <w:r w:rsidRPr="007747B9">
        <w:rPr>
          <w:lang w:val="en-ID"/>
        </w:rPr>
        <w:t>er</w:t>
      </w:r>
      <w:r w:rsidR="006271C8" w:rsidRPr="007747B9">
        <w:rPr>
          <w:lang w:val="en-ID"/>
        </w:rPr>
        <w:t xml:space="preserve"> </w:t>
      </w:r>
      <w:r w:rsidRPr="007747B9">
        <w:rPr>
          <w:lang w:val="en-ID"/>
        </w:rPr>
        <w:t xml:space="preserve">to Arai and Kadir </w:t>
      </w:r>
      <w:r w:rsidR="00313064">
        <w:rPr>
          <w:lang w:val="en-ID"/>
        </w:rPr>
        <w:t>[9]</w:t>
      </w:r>
      <w:r w:rsidR="006271C8" w:rsidRPr="007747B9">
        <w:rPr>
          <w:lang w:val="en-ID"/>
        </w:rPr>
        <w:t xml:space="preserve"> to evaluate sex and gonad maturity status. </w:t>
      </w:r>
    </w:p>
    <w:p w14:paraId="116986A8" w14:textId="657D8255" w:rsidR="003A7ECB" w:rsidRPr="007747B9" w:rsidRDefault="003A7ECB" w:rsidP="007747B9">
      <w:pPr>
        <w:pStyle w:val="BodytextIndented"/>
        <w:rPr>
          <w:lang w:val="en-ID"/>
        </w:rPr>
      </w:pPr>
      <w:r w:rsidRPr="007747B9">
        <w:rPr>
          <w:lang w:val="en-ID"/>
        </w:rPr>
        <w:t xml:space="preserve">Data obtained from this research: </w:t>
      </w:r>
      <w:r w:rsidR="00C43686" w:rsidRPr="00C43686">
        <w:rPr>
          <w:lang w:val="en-ID"/>
        </w:rPr>
        <w:t>body length</w:t>
      </w:r>
      <w:r w:rsidR="00C43686">
        <w:rPr>
          <w:lang w:val="en-ID"/>
        </w:rPr>
        <w:t xml:space="preserve">, </w:t>
      </w:r>
      <w:r w:rsidR="00C43686" w:rsidRPr="00C43686">
        <w:rPr>
          <w:lang w:val="en-ID"/>
        </w:rPr>
        <w:t>body weight</w:t>
      </w:r>
      <w:r w:rsidR="00C43686">
        <w:rPr>
          <w:lang w:val="en-ID"/>
        </w:rPr>
        <w:t xml:space="preserve">, </w:t>
      </w:r>
      <w:r w:rsidRPr="007747B9">
        <w:rPr>
          <w:lang w:val="en-ID"/>
        </w:rPr>
        <w:t xml:space="preserve">eye index, fin index, GSI and concentration of </w:t>
      </w:r>
      <w:proofErr w:type="spellStart"/>
      <w:r w:rsidRPr="007747B9">
        <w:rPr>
          <w:lang w:val="en-ID"/>
        </w:rPr>
        <w:t>estradiol</w:t>
      </w:r>
      <w:proofErr w:type="spellEnd"/>
      <w:r w:rsidRPr="007747B9">
        <w:rPr>
          <w:lang w:val="en-ID"/>
        </w:rPr>
        <w:t xml:space="preserve"> were analysed by one-way ANOVA </w:t>
      </w:r>
      <w:r w:rsidR="000F47AC">
        <w:rPr>
          <w:lang w:val="en-ID"/>
        </w:rPr>
        <w:t>[10].</w:t>
      </w:r>
    </w:p>
    <w:p w14:paraId="185F9CAC" w14:textId="77777777" w:rsidR="003237B2" w:rsidRPr="007747B9" w:rsidRDefault="003237B2" w:rsidP="003237B2">
      <w:pPr>
        <w:pStyle w:val="Section"/>
        <w:rPr>
          <w:lang w:val="en-ID"/>
        </w:rPr>
      </w:pPr>
      <w:r w:rsidRPr="007747B9">
        <w:rPr>
          <w:lang w:val="en-ID"/>
        </w:rPr>
        <w:t>Result</w:t>
      </w:r>
      <w:r w:rsidR="009017B8" w:rsidRPr="007747B9">
        <w:rPr>
          <w:lang w:val="en-ID"/>
        </w:rPr>
        <w:t>s</w:t>
      </w:r>
    </w:p>
    <w:p w14:paraId="270A2A75" w14:textId="2977DDC3" w:rsidR="00327720" w:rsidRPr="007747B9" w:rsidRDefault="00A6026E" w:rsidP="003237B2">
      <w:pPr>
        <w:pStyle w:val="Bodytext"/>
        <w:rPr>
          <w:lang w:val="en-ID"/>
        </w:rPr>
      </w:pPr>
      <w:r w:rsidRPr="007747B9">
        <w:rPr>
          <w:lang w:val="en-ID"/>
        </w:rPr>
        <w:t xml:space="preserve">There </w:t>
      </w:r>
      <w:r w:rsidR="00DD46A3">
        <w:rPr>
          <w:lang w:val="en-ID"/>
        </w:rPr>
        <w:t>were</w:t>
      </w:r>
      <w:r w:rsidRPr="007747B9">
        <w:rPr>
          <w:lang w:val="en-ID"/>
        </w:rPr>
        <w:t xml:space="preserve"> three stages of </w:t>
      </w:r>
      <w:r w:rsidRPr="007747B9">
        <w:rPr>
          <w:i/>
          <w:lang w:val="en-ID"/>
        </w:rPr>
        <w:t xml:space="preserve">A.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based on their colo</w:t>
      </w:r>
      <w:r w:rsidR="00E700C1">
        <w:rPr>
          <w:lang w:val="en-ID"/>
        </w:rPr>
        <w:t>u</w:t>
      </w:r>
      <w:r w:rsidRPr="007747B9">
        <w:rPr>
          <w:lang w:val="en-ID"/>
        </w:rPr>
        <w:t xml:space="preserve">r body especially in their abdomen. Yellow eel has a yellow abdomen, pre-silver has </w:t>
      </w:r>
      <w:r w:rsidR="00284575" w:rsidRPr="007747B9">
        <w:rPr>
          <w:lang w:val="en-ID"/>
        </w:rPr>
        <w:t xml:space="preserve">silver </w:t>
      </w:r>
      <w:r w:rsidRPr="007747B9">
        <w:rPr>
          <w:lang w:val="en-ID"/>
        </w:rPr>
        <w:t xml:space="preserve">abdomen but not fully </w:t>
      </w:r>
      <w:r w:rsidR="00284575" w:rsidRPr="007747B9">
        <w:rPr>
          <w:lang w:val="en-ID"/>
        </w:rPr>
        <w:t>colo</w:t>
      </w:r>
      <w:r w:rsidR="007747B9">
        <w:rPr>
          <w:lang w:val="en-ID"/>
        </w:rPr>
        <w:t>ur</w:t>
      </w:r>
      <w:r w:rsidR="00284575" w:rsidRPr="007747B9">
        <w:rPr>
          <w:lang w:val="en-ID"/>
        </w:rPr>
        <w:t xml:space="preserve"> </w:t>
      </w:r>
      <w:r w:rsidRPr="007747B9">
        <w:rPr>
          <w:lang w:val="en-ID"/>
        </w:rPr>
        <w:t>like silver eel</w:t>
      </w:r>
      <w:r w:rsidR="00284575" w:rsidRPr="007747B9">
        <w:rPr>
          <w:lang w:val="en-ID"/>
        </w:rPr>
        <w:t>, in contrast, the silver eel has abdomen with fully silver colo</w:t>
      </w:r>
      <w:r w:rsidR="006E6588">
        <w:rPr>
          <w:lang w:val="en-ID"/>
        </w:rPr>
        <w:t>u</w:t>
      </w:r>
      <w:r w:rsidR="00284575" w:rsidRPr="007747B9">
        <w:rPr>
          <w:lang w:val="en-ID"/>
        </w:rPr>
        <w:t>r</w:t>
      </w:r>
      <w:r w:rsidR="009C30B6" w:rsidRPr="007747B9">
        <w:rPr>
          <w:lang w:val="en-ID"/>
        </w:rPr>
        <w:t>.</w:t>
      </w:r>
      <w:r w:rsidRPr="007747B9">
        <w:rPr>
          <w:lang w:val="en-ID"/>
        </w:rPr>
        <w:t xml:space="preserve">  </w:t>
      </w:r>
      <w:r w:rsidR="006E6588">
        <w:rPr>
          <w:lang w:val="en-ID"/>
        </w:rPr>
        <w:t>T</w:t>
      </w:r>
      <w:r w:rsidR="00FD6819" w:rsidRPr="007747B9">
        <w:rPr>
          <w:lang w:val="en-ID"/>
        </w:rPr>
        <w:t xml:space="preserve">he eye index and </w:t>
      </w:r>
      <w:proofErr w:type="spellStart"/>
      <w:r w:rsidR="00FD6819" w:rsidRPr="007747B9">
        <w:rPr>
          <w:lang w:val="en-ID"/>
        </w:rPr>
        <w:t>estradiol</w:t>
      </w:r>
      <w:proofErr w:type="spellEnd"/>
      <w:r w:rsidR="00FD6819" w:rsidRPr="007747B9">
        <w:rPr>
          <w:lang w:val="en-ID"/>
        </w:rPr>
        <w:t xml:space="preserve"> concentration of eel in </w:t>
      </w:r>
      <w:r w:rsidR="006E6588">
        <w:rPr>
          <w:lang w:val="en-ID"/>
        </w:rPr>
        <w:t xml:space="preserve">the </w:t>
      </w:r>
      <w:r w:rsidR="00FD6819" w:rsidRPr="007747B9">
        <w:rPr>
          <w:lang w:val="en-ID"/>
        </w:rPr>
        <w:t xml:space="preserve">different developmental stage were similar. GSI of </w:t>
      </w:r>
      <w:r w:rsidR="00284575" w:rsidRPr="007747B9">
        <w:rPr>
          <w:lang w:val="en-ID"/>
        </w:rPr>
        <w:t xml:space="preserve">pre-silver and silver </w:t>
      </w:r>
      <w:r w:rsidR="00A12E38">
        <w:rPr>
          <w:lang w:val="en-ID"/>
        </w:rPr>
        <w:t>were</w:t>
      </w:r>
      <w:r w:rsidR="00284575" w:rsidRPr="007747B9">
        <w:rPr>
          <w:lang w:val="en-ID"/>
        </w:rPr>
        <w:t xml:space="preserve"> similar but they </w:t>
      </w:r>
      <w:r w:rsidR="00A12E38">
        <w:rPr>
          <w:lang w:val="en-ID"/>
        </w:rPr>
        <w:t xml:space="preserve">were </w:t>
      </w:r>
      <w:r w:rsidR="00284575" w:rsidRPr="007747B9">
        <w:rPr>
          <w:lang w:val="en-ID"/>
        </w:rPr>
        <w:t>bigger th</w:t>
      </w:r>
      <w:r w:rsidR="009D62FF">
        <w:rPr>
          <w:lang w:val="en-ID"/>
        </w:rPr>
        <w:t>a</w:t>
      </w:r>
      <w:r w:rsidR="00284575" w:rsidRPr="007747B9">
        <w:rPr>
          <w:lang w:val="en-ID"/>
        </w:rPr>
        <w:t xml:space="preserve">n the GSI of yellow eel (Figure </w:t>
      </w:r>
      <w:r w:rsidR="00967EED">
        <w:rPr>
          <w:lang w:val="en-ID"/>
        </w:rPr>
        <w:t>3</w:t>
      </w:r>
      <w:r w:rsidR="00284575" w:rsidRPr="007747B9">
        <w:rPr>
          <w:lang w:val="en-ID"/>
        </w:rPr>
        <w:t>).</w:t>
      </w:r>
      <w:r w:rsidR="00E65720" w:rsidRPr="007747B9">
        <w:rPr>
          <w:lang w:val="en-ID"/>
        </w:rPr>
        <w:t xml:space="preserve"> GSI of </w:t>
      </w:r>
      <w:r w:rsidR="00E65720" w:rsidRPr="007747B9">
        <w:rPr>
          <w:i/>
          <w:lang w:val="en-ID"/>
        </w:rPr>
        <w:t xml:space="preserve">A. </w:t>
      </w:r>
      <w:proofErr w:type="spellStart"/>
      <w:r w:rsidR="00E65720" w:rsidRPr="007747B9">
        <w:rPr>
          <w:i/>
          <w:lang w:val="en-ID"/>
        </w:rPr>
        <w:t>bicolor</w:t>
      </w:r>
      <w:proofErr w:type="spellEnd"/>
      <w:r w:rsidR="00E65720" w:rsidRPr="007747B9">
        <w:rPr>
          <w:lang w:val="en-ID"/>
        </w:rPr>
        <w:t xml:space="preserve"> in this study </w:t>
      </w:r>
      <w:r w:rsidR="00A12E38">
        <w:rPr>
          <w:lang w:val="en-ID"/>
        </w:rPr>
        <w:t>were</w:t>
      </w:r>
      <w:r w:rsidR="00E65720" w:rsidRPr="007747B9">
        <w:rPr>
          <w:lang w:val="en-ID"/>
        </w:rPr>
        <w:t xml:space="preserve"> </w:t>
      </w:r>
      <w:r w:rsidR="00327720" w:rsidRPr="007747B9">
        <w:rPr>
          <w:lang w:val="en-ID"/>
        </w:rPr>
        <w:t>0.88% (yellow eel), 2,034% (pre-silver) and 2,143% (silver eel).</w:t>
      </w:r>
    </w:p>
    <w:p w14:paraId="4C0B9847" w14:textId="50C591C8" w:rsidR="000762D2" w:rsidRPr="007747B9" w:rsidRDefault="000762D2" w:rsidP="000762D2">
      <w:pPr>
        <w:pStyle w:val="BodytextIndented"/>
        <w:rPr>
          <w:lang w:val="en-ID"/>
        </w:rPr>
      </w:pPr>
      <w:r w:rsidRPr="007747B9">
        <w:rPr>
          <w:lang w:val="en-ID"/>
        </w:rPr>
        <w:t>The body length of yellow eel, pre</w:t>
      </w:r>
      <w:r w:rsidR="005F1EFB" w:rsidRPr="007747B9">
        <w:rPr>
          <w:lang w:val="en-ID"/>
        </w:rPr>
        <w:t>-</w:t>
      </w:r>
      <w:r w:rsidRPr="007747B9">
        <w:rPr>
          <w:lang w:val="en-ID"/>
        </w:rPr>
        <w:t xml:space="preserve">silver and silver eel were 44.1 cm </w:t>
      </w:r>
      <w:r w:rsidRPr="007747B9">
        <w:rPr>
          <w:rFonts w:cs="Times"/>
          <w:lang w:val="en-ID"/>
        </w:rPr>
        <w:t xml:space="preserve">± </w:t>
      </w:r>
      <w:r w:rsidRPr="007747B9">
        <w:rPr>
          <w:lang w:val="en-ID"/>
        </w:rPr>
        <w:t xml:space="preserve">10.3591; 52.54 </w:t>
      </w:r>
      <w:r w:rsidRPr="007747B9">
        <w:rPr>
          <w:rFonts w:cs="Times"/>
          <w:lang w:val="en-ID"/>
        </w:rPr>
        <w:t xml:space="preserve">± 13.0845 and 66.0913 ± 9.5514. </w:t>
      </w:r>
      <w:r w:rsidR="009C30B6" w:rsidRPr="007747B9">
        <w:rPr>
          <w:lang w:val="en-ID"/>
        </w:rPr>
        <w:t>The body length and the body weight tend to increase from yellow eel to silver eel (Figure 1). Whereas</w:t>
      </w:r>
      <w:r w:rsidR="009D62FF">
        <w:rPr>
          <w:lang w:val="en-ID"/>
        </w:rPr>
        <w:t xml:space="preserve"> </w:t>
      </w:r>
      <w:r w:rsidR="009C30B6" w:rsidRPr="007747B9">
        <w:rPr>
          <w:lang w:val="en-ID"/>
        </w:rPr>
        <w:t xml:space="preserve">the eye index and </w:t>
      </w:r>
      <w:proofErr w:type="spellStart"/>
      <w:r w:rsidR="009C30B6" w:rsidRPr="007747B9">
        <w:rPr>
          <w:lang w:val="en-ID"/>
        </w:rPr>
        <w:t>estradiol</w:t>
      </w:r>
      <w:proofErr w:type="spellEnd"/>
      <w:r w:rsidR="009C30B6" w:rsidRPr="007747B9">
        <w:rPr>
          <w:lang w:val="en-ID"/>
        </w:rPr>
        <w:t xml:space="preserve"> concentration of eel in </w:t>
      </w:r>
      <w:r w:rsidR="009D62FF">
        <w:rPr>
          <w:lang w:val="en-ID"/>
        </w:rPr>
        <w:t xml:space="preserve">the </w:t>
      </w:r>
      <w:r w:rsidR="009C30B6" w:rsidRPr="007747B9">
        <w:rPr>
          <w:lang w:val="en-ID"/>
        </w:rPr>
        <w:t xml:space="preserve">different developmental stage were similar, that </w:t>
      </w:r>
      <w:r w:rsidR="009D62FF">
        <w:rPr>
          <w:lang w:val="en-ID"/>
        </w:rPr>
        <w:t xml:space="preserve">is </w:t>
      </w:r>
      <w:r w:rsidR="009C30B6" w:rsidRPr="007747B9">
        <w:rPr>
          <w:lang w:val="en-ID"/>
        </w:rPr>
        <w:t xml:space="preserve">9.3786 </w:t>
      </w:r>
      <w:r w:rsidR="009C30B6" w:rsidRPr="007747B9">
        <w:rPr>
          <w:rFonts w:cs="Times"/>
          <w:lang w:val="en-ID"/>
        </w:rPr>
        <w:t>±</w:t>
      </w:r>
      <w:r w:rsidR="009C30B6" w:rsidRPr="007747B9">
        <w:rPr>
          <w:lang w:val="en-ID"/>
        </w:rPr>
        <w:t xml:space="preserve"> 4480</w:t>
      </w:r>
      <w:r w:rsidR="00967EED">
        <w:rPr>
          <w:lang w:val="en-ID"/>
        </w:rPr>
        <w:t xml:space="preserve"> (Figure 3), </w:t>
      </w:r>
      <w:r w:rsidR="009C30B6" w:rsidRPr="007747B9">
        <w:rPr>
          <w:lang w:val="en-ID"/>
        </w:rPr>
        <w:t xml:space="preserve">9.2380 </w:t>
      </w:r>
      <w:r w:rsidR="009C30B6" w:rsidRPr="007747B9">
        <w:rPr>
          <w:rFonts w:cs="Times"/>
          <w:lang w:val="en-ID"/>
        </w:rPr>
        <w:t>±</w:t>
      </w:r>
      <w:r w:rsidR="009C30B6" w:rsidRPr="007747B9">
        <w:rPr>
          <w:lang w:val="en-ID"/>
        </w:rPr>
        <w:t xml:space="preserve"> 4.5820 and 7.1530 </w:t>
      </w:r>
      <w:r w:rsidR="009C30B6" w:rsidRPr="007747B9">
        <w:rPr>
          <w:rFonts w:cs="Times"/>
          <w:lang w:val="en-ID"/>
        </w:rPr>
        <w:t>±</w:t>
      </w:r>
      <w:r w:rsidR="009C30B6" w:rsidRPr="007747B9">
        <w:rPr>
          <w:lang w:val="en-ID"/>
        </w:rPr>
        <w:t xml:space="preserve"> 2.7437 for Eye Index</w:t>
      </w:r>
      <w:r w:rsidR="00967EED">
        <w:rPr>
          <w:lang w:val="en-ID"/>
        </w:rPr>
        <w:t xml:space="preserve"> (Figure 4)</w:t>
      </w:r>
      <w:r w:rsidR="009C30B6" w:rsidRPr="007747B9">
        <w:rPr>
          <w:lang w:val="en-ID"/>
        </w:rPr>
        <w:t xml:space="preserve">. </w:t>
      </w:r>
      <w:r w:rsidR="005F32DD">
        <w:rPr>
          <w:lang w:val="en-ID"/>
        </w:rPr>
        <w:t>Yellow eel are juvenile stage of the eel, they have  body length  about 2</w:t>
      </w:r>
      <w:r w:rsidR="001D1BCB">
        <w:rPr>
          <w:lang w:val="en-ID"/>
        </w:rPr>
        <w:t>0</w:t>
      </w:r>
      <w:r w:rsidR="005F32DD">
        <w:rPr>
          <w:lang w:val="en-ID"/>
        </w:rPr>
        <w:t xml:space="preserve"> cm – 4</w:t>
      </w:r>
      <w:r w:rsidR="001D1BCB">
        <w:rPr>
          <w:lang w:val="en-ID"/>
        </w:rPr>
        <w:t>5</w:t>
      </w:r>
      <w:r w:rsidR="005F32DD">
        <w:rPr>
          <w:lang w:val="en-ID"/>
        </w:rPr>
        <w:t xml:space="preserve"> cm. </w:t>
      </w:r>
      <w:proofErr w:type="spellStart"/>
      <w:r w:rsidR="009C30B6" w:rsidRPr="007747B9">
        <w:rPr>
          <w:lang w:val="en-ID"/>
        </w:rPr>
        <w:t>Estradiol</w:t>
      </w:r>
      <w:proofErr w:type="spellEnd"/>
      <w:r w:rsidR="009C30B6" w:rsidRPr="007747B9">
        <w:rPr>
          <w:lang w:val="en-ID"/>
        </w:rPr>
        <w:t xml:space="preserve"> concentration of eel in different developmental stage were also similar like eye index, that are 0.1687 </w:t>
      </w:r>
      <w:r w:rsidR="000F0D32" w:rsidRPr="007747B9">
        <w:rPr>
          <w:lang w:val="en-ID"/>
        </w:rPr>
        <w:t xml:space="preserve">ng/ml </w:t>
      </w:r>
      <w:r w:rsidR="009C30B6" w:rsidRPr="007747B9">
        <w:rPr>
          <w:rFonts w:cs="Times"/>
          <w:lang w:val="en-ID"/>
        </w:rPr>
        <w:t>±</w:t>
      </w:r>
      <w:r w:rsidR="009C30B6" w:rsidRPr="007747B9">
        <w:rPr>
          <w:lang w:val="en-ID"/>
        </w:rPr>
        <w:t xml:space="preserve"> 0.2330; 0.1206</w:t>
      </w:r>
      <w:r w:rsidR="000F0D32" w:rsidRPr="007747B9">
        <w:rPr>
          <w:lang w:val="en-ID"/>
        </w:rPr>
        <w:t xml:space="preserve"> ng/ml</w:t>
      </w:r>
      <w:r w:rsidR="009C30B6" w:rsidRPr="007747B9">
        <w:rPr>
          <w:lang w:val="en-ID"/>
        </w:rPr>
        <w:t xml:space="preserve"> </w:t>
      </w:r>
      <w:r w:rsidR="009C30B6" w:rsidRPr="007747B9">
        <w:rPr>
          <w:rFonts w:cs="Times"/>
          <w:lang w:val="en-ID"/>
        </w:rPr>
        <w:t>±</w:t>
      </w:r>
      <w:r w:rsidR="009C30B6" w:rsidRPr="007747B9">
        <w:rPr>
          <w:lang w:val="en-ID"/>
        </w:rPr>
        <w:t xml:space="preserve"> 0.1174 and 0.3024 </w:t>
      </w:r>
      <w:r w:rsidR="000F0D32" w:rsidRPr="007747B9">
        <w:rPr>
          <w:lang w:val="en-ID"/>
        </w:rPr>
        <w:t xml:space="preserve">ng/ml </w:t>
      </w:r>
      <w:r w:rsidR="009C30B6" w:rsidRPr="007747B9">
        <w:rPr>
          <w:rFonts w:cs="Times"/>
          <w:lang w:val="en-ID"/>
        </w:rPr>
        <w:t>±</w:t>
      </w:r>
      <w:r w:rsidR="009C30B6" w:rsidRPr="007747B9">
        <w:rPr>
          <w:lang w:val="en-ID"/>
        </w:rPr>
        <w:t xml:space="preserve"> 0.3391.</w:t>
      </w:r>
    </w:p>
    <w:p w14:paraId="7D1DAC9D" w14:textId="77777777" w:rsidR="00C43686" w:rsidRDefault="00C43686" w:rsidP="00F21AFF">
      <w:pPr>
        <w:pStyle w:val="BodytextIndented"/>
        <w:ind w:left="2410" w:right="1983" w:hanging="850"/>
        <w:rPr>
          <w:lang w:val="en-ID"/>
        </w:rPr>
      </w:pPr>
    </w:p>
    <w:p w14:paraId="5C0BE890" w14:textId="77777777" w:rsidR="00C43686" w:rsidRDefault="00C43686" w:rsidP="00F21AFF">
      <w:pPr>
        <w:pStyle w:val="BodytextIndented"/>
        <w:ind w:left="2410" w:right="1983" w:hanging="850"/>
        <w:rPr>
          <w:lang w:val="en-ID"/>
        </w:rPr>
      </w:pPr>
    </w:p>
    <w:p w14:paraId="3D192A5B" w14:textId="22D0AE71" w:rsidR="00C43686" w:rsidRDefault="00C43686" w:rsidP="00F21AFF">
      <w:pPr>
        <w:pStyle w:val="BodytextIndented"/>
        <w:ind w:left="2410" w:right="1983" w:hanging="850"/>
        <w:rPr>
          <w:lang w:val="en-ID"/>
        </w:rPr>
      </w:pPr>
      <w:r>
        <w:rPr>
          <w:noProof/>
        </w:rPr>
        <w:lastRenderedPageBreak/>
        <w:drawing>
          <wp:inline distT="0" distB="0" distL="0" distR="0" wp14:anchorId="1B7F0D55" wp14:editId="481D303F">
            <wp:extent cx="3493008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08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0D874" w14:textId="77777777" w:rsidR="00C43686" w:rsidRDefault="00C43686" w:rsidP="00F21AFF">
      <w:pPr>
        <w:pStyle w:val="BodytextIndented"/>
        <w:ind w:left="2410" w:right="1983" w:hanging="850"/>
        <w:rPr>
          <w:lang w:val="en-ID"/>
        </w:rPr>
      </w:pPr>
    </w:p>
    <w:p w14:paraId="232FE9D8" w14:textId="41837E4F" w:rsidR="003A7ECB" w:rsidRDefault="00F21AFF" w:rsidP="00F21AFF">
      <w:pPr>
        <w:pStyle w:val="BodytextIndented"/>
        <w:ind w:left="2410" w:right="1983" w:hanging="850"/>
        <w:rPr>
          <w:lang w:val="en-ID"/>
        </w:rPr>
      </w:pPr>
      <w:r w:rsidRPr="007747B9">
        <w:rPr>
          <w:lang w:val="en-ID"/>
        </w:rPr>
        <w:t xml:space="preserve">Figure 1. The average of body length (cm) of </w:t>
      </w:r>
      <w:r w:rsidRPr="007747B9">
        <w:rPr>
          <w:i/>
          <w:lang w:val="en-ID"/>
        </w:rPr>
        <w:t xml:space="preserve">Anguilla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</w:t>
      </w:r>
      <w:r w:rsidR="002F4FF6">
        <w:rPr>
          <w:lang w:val="en-ID"/>
        </w:rPr>
        <w:t xml:space="preserve">McClelland </w:t>
      </w:r>
      <w:r w:rsidRPr="007747B9">
        <w:rPr>
          <w:lang w:val="en-ID"/>
        </w:rPr>
        <w:t xml:space="preserve">in the different developmental stage </w:t>
      </w:r>
    </w:p>
    <w:p w14:paraId="71FFA545" w14:textId="3E7EE4DB" w:rsidR="00C43686" w:rsidRDefault="00C43686" w:rsidP="00F21AFF">
      <w:pPr>
        <w:pStyle w:val="BodytextIndented"/>
        <w:ind w:left="2410" w:right="1983" w:hanging="850"/>
        <w:rPr>
          <w:lang w:val="en-ID"/>
        </w:rPr>
      </w:pPr>
    </w:p>
    <w:p w14:paraId="118A7238" w14:textId="57FE8D46" w:rsidR="00C43686" w:rsidRDefault="00C43686" w:rsidP="00F21AFF">
      <w:pPr>
        <w:pStyle w:val="BodytextIndented"/>
        <w:ind w:left="2410" w:right="1983" w:hanging="850"/>
        <w:rPr>
          <w:lang w:val="en-ID"/>
        </w:rPr>
      </w:pPr>
      <w:r>
        <w:rPr>
          <w:noProof/>
        </w:rPr>
        <w:drawing>
          <wp:inline distT="0" distB="0" distL="0" distR="0" wp14:anchorId="180DC657" wp14:editId="31014DB2">
            <wp:extent cx="3511296" cy="211226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96" cy="211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EA8D8" w14:textId="77777777" w:rsidR="00CC1667" w:rsidRDefault="00CC1667" w:rsidP="00F21AFF">
      <w:pPr>
        <w:pStyle w:val="BodytextIndented"/>
        <w:ind w:left="2410" w:right="1983" w:hanging="850"/>
        <w:rPr>
          <w:lang w:val="en-ID"/>
        </w:rPr>
      </w:pPr>
    </w:p>
    <w:p w14:paraId="46FA6F73" w14:textId="423E49BB" w:rsidR="00C43686" w:rsidRDefault="00C43686" w:rsidP="00F21AFF">
      <w:pPr>
        <w:pStyle w:val="BodytextIndented"/>
        <w:ind w:left="2410" w:right="1983" w:hanging="850"/>
        <w:rPr>
          <w:lang w:val="en-ID"/>
        </w:rPr>
      </w:pPr>
      <w:r w:rsidRPr="00C43686">
        <w:rPr>
          <w:lang w:val="en-ID"/>
        </w:rPr>
        <w:t xml:space="preserve">Figure </w:t>
      </w:r>
      <w:r>
        <w:rPr>
          <w:lang w:val="en-ID"/>
        </w:rPr>
        <w:t>2</w:t>
      </w:r>
      <w:r w:rsidRPr="00C43686">
        <w:rPr>
          <w:lang w:val="en-ID"/>
        </w:rPr>
        <w:t xml:space="preserve">. The average of body weight (g) of </w:t>
      </w:r>
      <w:r w:rsidRPr="002F4FF6">
        <w:rPr>
          <w:i/>
          <w:lang w:val="en-ID"/>
        </w:rPr>
        <w:t xml:space="preserve">Anguilla </w:t>
      </w:r>
      <w:proofErr w:type="spellStart"/>
      <w:r w:rsidRPr="002F4FF6">
        <w:rPr>
          <w:i/>
          <w:lang w:val="en-ID"/>
        </w:rPr>
        <w:t>bicolor</w:t>
      </w:r>
      <w:proofErr w:type="spellEnd"/>
      <w:r w:rsidRPr="00C43686">
        <w:rPr>
          <w:lang w:val="en-ID"/>
        </w:rPr>
        <w:t xml:space="preserve"> </w:t>
      </w:r>
      <w:r w:rsidR="002F4FF6">
        <w:rPr>
          <w:lang w:val="en-ID"/>
        </w:rPr>
        <w:t xml:space="preserve">McClelland </w:t>
      </w:r>
      <w:r w:rsidRPr="00C43686">
        <w:rPr>
          <w:lang w:val="en-ID"/>
        </w:rPr>
        <w:t>in the different developmental stage</w:t>
      </w:r>
    </w:p>
    <w:p w14:paraId="5A6E3675" w14:textId="335ED42D" w:rsidR="00C43686" w:rsidRPr="007747B9" w:rsidRDefault="00C43686" w:rsidP="00F21AFF">
      <w:pPr>
        <w:pStyle w:val="BodytextIndented"/>
        <w:ind w:left="2410" w:right="1983" w:hanging="850"/>
        <w:rPr>
          <w:lang w:val="en-ID"/>
        </w:rPr>
      </w:pPr>
    </w:p>
    <w:p w14:paraId="002AC6C2" w14:textId="25204E52" w:rsidR="003A7ECB" w:rsidRDefault="002F4FF6" w:rsidP="00F21AFF">
      <w:pPr>
        <w:pStyle w:val="BodytextIndented"/>
        <w:ind w:firstLine="1560"/>
        <w:rPr>
          <w:lang w:val="en-ID"/>
        </w:rPr>
      </w:pPr>
      <w:r>
        <w:rPr>
          <w:noProof/>
        </w:rPr>
        <w:drawing>
          <wp:inline distT="0" distB="0" distL="0" distR="0" wp14:anchorId="22B6082D" wp14:editId="07D5FD54">
            <wp:extent cx="3502152" cy="2112264"/>
            <wp:effectExtent l="0" t="0" r="3175" b="254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152" cy="211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9702F" w14:textId="77777777" w:rsidR="00CC1667" w:rsidRPr="007747B9" w:rsidRDefault="00CC1667" w:rsidP="00F21AFF">
      <w:pPr>
        <w:pStyle w:val="BodytextIndented"/>
        <w:ind w:firstLine="1560"/>
        <w:rPr>
          <w:lang w:val="en-ID"/>
        </w:rPr>
      </w:pPr>
    </w:p>
    <w:p w14:paraId="1D0621D1" w14:textId="2195802A" w:rsidR="00F21AFF" w:rsidRDefault="00F21AFF" w:rsidP="00F21AFF">
      <w:pPr>
        <w:pStyle w:val="BodytextIndented"/>
        <w:ind w:left="2410" w:right="1983" w:hanging="850"/>
        <w:rPr>
          <w:lang w:val="en-ID"/>
        </w:rPr>
      </w:pPr>
      <w:bookmarkStart w:id="2" w:name="_Hlk7699752"/>
      <w:r w:rsidRPr="007747B9">
        <w:rPr>
          <w:lang w:val="en-ID"/>
        </w:rPr>
        <w:t xml:space="preserve">Figure </w:t>
      </w:r>
      <w:r w:rsidR="000167F0">
        <w:rPr>
          <w:lang w:val="en-ID"/>
        </w:rPr>
        <w:t>3</w:t>
      </w:r>
      <w:r w:rsidRPr="007747B9">
        <w:rPr>
          <w:lang w:val="en-ID"/>
        </w:rPr>
        <w:t>. The average of GSI (%)</w:t>
      </w:r>
      <w:r w:rsidR="000167F0">
        <w:rPr>
          <w:lang w:val="en-ID"/>
        </w:rPr>
        <w:t xml:space="preserve"> </w:t>
      </w:r>
      <w:r w:rsidR="002F4FF6">
        <w:rPr>
          <w:lang w:val="en-ID"/>
        </w:rPr>
        <w:t xml:space="preserve">and </w:t>
      </w:r>
      <w:proofErr w:type="spellStart"/>
      <w:r w:rsidR="002F4FF6" w:rsidRPr="007747B9">
        <w:rPr>
          <w:lang w:val="en-ID"/>
        </w:rPr>
        <w:t>estradiol</w:t>
      </w:r>
      <w:proofErr w:type="spellEnd"/>
      <w:r w:rsidR="002F4FF6" w:rsidRPr="007747B9">
        <w:rPr>
          <w:lang w:val="en-ID"/>
        </w:rPr>
        <w:t xml:space="preserve"> concentration </w:t>
      </w:r>
      <w:r w:rsidRPr="007747B9">
        <w:rPr>
          <w:lang w:val="en-ID"/>
        </w:rPr>
        <w:t xml:space="preserve">of </w:t>
      </w:r>
      <w:r w:rsidRPr="007747B9">
        <w:rPr>
          <w:i/>
          <w:lang w:val="en-ID"/>
        </w:rPr>
        <w:t xml:space="preserve">Anguilla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in the different developmental stage</w:t>
      </w:r>
      <w:bookmarkEnd w:id="2"/>
      <w:r w:rsidR="00014843" w:rsidRPr="007747B9">
        <w:rPr>
          <w:lang w:val="en-ID"/>
        </w:rPr>
        <w:t>.</w:t>
      </w:r>
    </w:p>
    <w:p w14:paraId="7F62A219" w14:textId="32DDEB2E" w:rsidR="0023532C" w:rsidRDefault="0023532C" w:rsidP="00F21AFF">
      <w:pPr>
        <w:pStyle w:val="BodytextIndented"/>
        <w:ind w:left="2410" w:right="1983" w:hanging="850"/>
        <w:rPr>
          <w:lang w:val="en-ID"/>
        </w:rPr>
      </w:pPr>
    </w:p>
    <w:p w14:paraId="0F39795B" w14:textId="06942319" w:rsidR="0023532C" w:rsidRDefault="0023532C" w:rsidP="00F21AFF">
      <w:pPr>
        <w:pStyle w:val="BodytextIndented"/>
        <w:ind w:left="2410" w:right="1983" w:hanging="850"/>
        <w:rPr>
          <w:lang w:val="en-ID"/>
        </w:rPr>
      </w:pPr>
    </w:p>
    <w:p w14:paraId="0E025DE8" w14:textId="41FEADCE" w:rsidR="000167F0" w:rsidRDefault="0023532C" w:rsidP="00F21AFF">
      <w:pPr>
        <w:pStyle w:val="BodytextIndented"/>
        <w:ind w:left="2410" w:right="1983" w:hanging="850"/>
        <w:rPr>
          <w:lang w:val="en-ID"/>
        </w:rPr>
      </w:pPr>
      <w:r>
        <w:rPr>
          <w:noProof/>
        </w:rPr>
        <w:drawing>
          <wp:inline distT="0" distB="0" distL="0" distR="0" wp14:anchorId="2B17F852" wp14:editId="50178BBD">
            <wp:extent cx="3511296" cy="2112264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96" cy="211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E7D4B" w14:textId="7C133252" w:rsidR="0023532C" w:rsidRDefault="0023532C" w:rsidP="00F21AFF">
      <w:pPr>
        <w:pStyle w:val="BodytextIndented"/>
        <w:ind w:left="2410" w:right="1983" w:hanging="850"/>
        <w:rPr>
          <w:lang w:val="en-ID"/>
        </w:rPr>
      </w:pPr>
    </w:p>
    <w:p w14:paraId="228732E4" w14:textId="7D26B16A" w:rsidR="000167F0" w:rsidRDefault="000167F0" w:rsidP="00F21AFF">
      <w:pPr>
        <w:pStyle w:val="BodytextIndented"/>
        <w:ind w:left="2410" w:right="1983" w:hanging="850"/>
        <w:rPr>
          <w:lang w:val="en-ID"/>
        </w:rPr>
      </w:pPr>
      <w:r w:rsidRPr="000167F0">
        <w:rPr>
          <w:lang w:val="en-ID"/>
        </w:rPr>
        <w:t xml:space="preserve">Figure </w:t>
      </w:r>
      <w:r w:rsidR="002F4FF6">
        <w:rPr>
          <w:lang w:val="en-ID"/>
        </w:rPr>
        <w:t>4</w:t>
      </w:r>
      <w:r w:rsidRPr="000167F0">
        <w:rPr>
          <w:lang w:val="en-ID"/>
        </w:rPr>
        <w:t xml:space="preserve">. The average of Eye Index of </w:t>
      </w:r>
      <w:r w:rsidRPr="000167F0">
        <w:rPr>
          <w:i/>
          <w:lang w:val="en-ID"/>
        </w:rPr>
        <w:t xml:space="preserve">Anguilla </w:t>
      </w:r>
      <w:proofErr w:type="spellStart"/>
      <w:r w:rsidRPr="000167F0">
        <w:rPr>
          <w:i/>
          <w:lang w:val="en-ID"/>
        </w:rPr>
        <w:t>bicolor</w:t>
      </w:r>
      <w:proofErr w:type="spellEnd"/>
      <w:r w:rsidRPr="000167F0">
        <w:rPr>
          <w:lang w:val="en-ID"/>
        </w:rPr>
        <w:t xml:space="preserve"> in the different developmental stage.</w:t>
      </w:r>
    </w:p>
    <w:p w14:paraId="3294DAD6" w14:textId="65C61EB5" w:rsidR="000167F0" w:rsidRDefault="000167F0" w:rsidP="00F21AFF">
      <w:pPr>
        <w:pStyle w:val="BodytextIndented"/>
        <w:ind w:left="2410" w:right="1983" w:hanging="850"/>
        <w:rPr>
          <w:lang w:val="en-ID"/>
        </w:rPr>
      </w:pPr>
    </w:p>
    <w:p w14:paraId="7C94E74F" w14:textId="77777777" w:rsidR="000167F0" w:rsidRDefault="000167F0" w:rsidP="00F21AFF">
      <w:pPr>
        <w:pStyle w:val="BodytextIndented"/>
        <w:ind w:left="2410" w:right="1983" w:hanging="850"/>
        <w:rPr>
          <w:lang w:val="en-ID"/>
        </w:rPr>
      </w:pPr>
    </w:p>
    <w:p w14:paraId="72C7E850" w14:textId="77777777" w:rsidR="003237B2" w:rsidRPr="007747B9" w:rsidRDefault="009017B8" w:rsidP="003237B2">
      <w:pPr>
        <w:pStyle w:val="Section"/>
        <w:rPr>
          <w:lang w:val="en-ID"/>
        </w:rPr>
      </w:pPr>
      <w:r w:rsidRPr="007747B9">
        <w:rPr>
          <w:lang w:val="en-ID"/>
        </w:rPr>
        <w:t>Discussion</w:t>
      </w:r>
    </w:p>
    <w:p w14:paraId="7A283976" w14:textId="77777777" w:rsidR="00146FC9" w:rsidRPr="007747B9" w:rsidRDefault="008F7B2B" w:rsidP="003237B2">
      <w:pPr>
        <w:pStyle w:val="Bodytext"/>
        <w:rPr>
          <w:lang w:val="en-ID"/>
        </w:rPr>
      </w:pPr>
      <w:r w:rsidRPr="007747B9">
        <w:rPr>
          <w:lang w:val="en-ID"/>
        </w:rPr>
        <w:t xml:space="preserve">The reproductive characters of eel in different developmental stage in this research were similar except the GSI which increased in the puberty phase (Pre-silver and silver eel). Generally, GSI, eye index and steroid concentration </w:t>
      </w:r>
      <w:r w:rsidR="00E65720" w:rsidRPr="007747B9">
        <w:rPr>
          <w:lang w:val="en-ID"/>
        </w:rPr>
        <w:t xml:space="preserve">of eel </w:t>
      </w:r>
      <w:r w:rsidRPr="007747B9">
        <w:rPr>
          <w:lang w:val="en-ID"/>
        </w:rPr>
        <w:t>will increase during silvering and migration</w:t>
      </w:r>
      <w:r w:rsidR="00146FC9" w:rsidRPr="007747B9">
        <w:rPr>
          <w:lang w:val="en-ID"/>
        </w:rPr>
        <w:t xml:space="preserve"> </w:t>
      </w:r>
      <w:r w:rsidR="001274ED">
        <w:rPr>
          <w:lang w:val="en-ID"/>
        </w:rPr>
        <w:t>[3].</w:t>
      </w:r>
    </w:p>
    <w:p w14:paraId="743157C7" w14:textId="260ABE4D" w:rsidR="00146FC9" w:rsidRDefault="00146FC9" w:rsidP="00146FC9">
      <w:pPr>
        <w:pStyle w:val="BodytextIndented"/>
        <w:rPr>
          <w:lang w:val="en-ID"/>
        </w:rPr>
      </w:pPr>
      <w:r w:rsidRPr="007747B9">
        <w:rPr>
          <w:lang w:val="en-ID"/>
        </w:rPr>
        <w:t xml:space="preserve">GSI of eel prior to migration </w:t>
      </w:r>
      <w:r w:rsidR="00DA2724" w:rsidRPr="007747B9">
        <w:rPr>
          <w:lang w:val="en-ID"/>
        </w:rPr>
        <w:t xml:space="preserve">will </w:t>
      </w:r>
      <w:r w:rsidRPr="007747B9">
        <w:rPr>
          <w:lang w:val="en-ID"/>
        </w:rPr>
        <w:t>increase</w:t>
      </w:r>
      <w:r w:rsidR="00DA2724" w:rsidRPr="007747B9">
        <w:rPr>
          <w:lang w:val="en-ID"/>
        </w:rPr>
        <w:t>, and reach maximum when spawning</w:t>
      </w:r>
      <w:r w:rsidR="000F0D32" w:rsidRPr="007747B9">
        <w:rPr>
          <w:lang w:val="en-ID"/>
        </w:rPr>
        <w:t>.</w:t>
      </w:r>
      <w:r w:rsidR="00DA2724" w:rsidRPr="007747B9">
        <w:rPr>
          <w:lang w:val="en-ID"/>
        </w:rPr>
        <w:t xml:space="preserve"> Before migrating, GSI will reach 40 % in female and 10% in male </w:t>
      </w:r>
      <w:r w:rsidR="001274ED">
        <w:rPr>
          <w:lang w:val="en-ID"/>
        </w:rPr>
        <w:t>[11].</w:t>
      </w:r>
      <w:r w:rsidR="00DA2724" w:rsidRPr="007747B9">
        <w:rPr>
          <w:lang w:val="en-ID"/>
        </w:rPr>
        <w:t xml:space="preserve"> Pre-silver and silver eel before migration / prepubertal stage have GSI </w:t>
      </w:r>
      <w:r w:rsidR="001F5D7B" w:rsidRPr="007747B9">
        <w:rPr>
          <w:lang w:val="en-ID"/>
        </w:rPr>
        <w:t xml:space="preserve">0-3% in female and 1-9% male of </w:t>
      </w:r>
      <w:r w:rsidR="001F5D7B" w:rsidRPr="007747B9">
        <w:rPr>
          <w:i/>
          <w:lang w:val="en-ID"/>
        </w:rPr>
        <w:t xml:space="preserve">Anguilla </w:t>
      </w:r>
      <w:proofErr w:type="spellStart"/>
      <w:r w:rsidR="001F5D7B" w:rsidRPr="007747B9">
        <w:rPr>
          <w:i/>
          <w:lang w:val="en-ID"/>
        </w:rPr>
        <w:t>bicolor</w:t>
      </w:r>
      <w:proofErr w:type="spellEnd"/>
      <w:r w:rsidR="00DA2724" w:rsidRPr="007747B9">
        <w:rPr>
          <w:lang w:val="en-ID"/>
        </w:rPr>
        <w:t xml:space="preserve"> </w:t>
      </w:r>
      <w:r w:rsidR="008667F2">
        <w:rPr>
          <w:lang w:val="en-ID"/>
        </w:rPr>
        <w:t>[12,13,6]</w:t>
      </w:r>
      <w:r w:rsidR="00ED5925" w:rsidRPr="007747B9">
        <w:rPr>
          <w:lang w:val="en-ID"/>
        </w:rPr>
        <w:t xml:space="preserve">. </w:t>
      </w:r>
    </w:p>
    <w:p w14:paraId="1EF6932E" w14:textId="613BC219" w:rsidR="00F919EA" w:rsidRDefault="00F919EA" w:rsidP="00F919EA">
      <w:pPr>
        <w:pStyle w:val="BodytextIndented"/>
        <w:rPr>
          <w:lang w:val="en-ID"/>
        </w:rPr>
      </w:pPr>
      <w:proofErr w:type="spellStart"/>
      <w:r w:rsidRPr="007747B9">
        <w:rPr>
          <w:lang w:val="en-ID"/>
        </w:rPr>
        <w:t>Estradiol</w:t>
      </w:r>
      <w:proofErr w:type="spellEnd"/>
      <w:r w:rsidRPr="007747B9">
        <w:rPr>
          <w:lang w:val="en-ID"/>
        </w:rPr>
        <w:t xml:space="preserve"> concentration in yellow, pre-silver and silver eel of </w:t>
      </w:r>
      <w:r w:rsidRPr="007747B9">
        <w:rPr>
          <w:i/>
          <w:lang w:val="en-ID"/>
        </w:rPr>
        <w:t xml:space="preserve">A.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is low (0.1206 ng/ml - 0.3024 ng/ml). </w:t>
      </w:r>
      <w:proofErr w:type="spellStart"/>
      <w:r w:rsidRPr="007747B9">
        <w:rPr>
          <w:lang w:val="en-ID"/>
        </w:rPr>
        <w:t>Estradiol</w:t>
      </w:r>
      <w:proofErr w:type="spellEnd"/>
      <w:r w:rsidRPr="007747B9">
        <w:rPr>
          <w:lang w:val="en-ID"/>
        </w:rPr>
        <w:t xml:space="preserve"> concentration will increase during silvering/migration </w:t>
      </w:r>
      <w:r>
        <w:rPr>
          <w:lang w:val="en-ID"/>
        </w:rPr>
        <w:t>[3]</w:t>
      </w:r>
      <w:r w:rsidRPr="007747B9">
        <w:rPr>
          <w:lang w:val="en-ID"/>
        </w:rPr>
        <w:t xml:space="preserve"> before migration concentration of this hormone is low. </w:t>
      </w:r>
      <w:r w:rsidRPr="007747B9">
        <w:rPr>
          <w:i/>
          <w:lang w:val="en-ID"/>
        </w:rPr>
        <w:t xml:space="preserve">A.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&lt; 0.5 </w:t>
      </w:r>
      <w:proofErr w:type="spellStart"/>
      <w:r w:rsidRPr="007747B9">
        <w:rPr>
          <w:lang w:val="en-ID"/>
        </w:rPr>
        <w:t>ng</w:t>
      </w:r>
      <w:proofErr w:type="spellEnd"/>
      <w:r w:rsidRPr="007747B9">
        <w:rPr>
          <w:lang w:val="en-ID"/>
        </w:rPr>
        <w:t xml:space="preserve">/ml </w:t>
      </w:r>
      <w:r>
        <w:rPr>
          <w:lang w:val="en-ID"/>
        </w:rPr>
        <w:t>[6].</w:t>
      </w:r>
      <w:r w:rsidRPr="007747B9">
        <w:rPr>
          <w:lang w:val="en-ID"/>
        </w:rPr>
        <w:t xml:space="preserve"> During maturation, </w:t>
      </w:r>
      <w:proofErr w:type="spellStart"/>
      <w:r w:rsidRPr="007747B9">
        <w:rPr>
          <w:lang w:val="en-ID"/>
        </w:rPr>
        <w:t>estradiol</w:t>
      </w:r>
      <w:proofErr w:type="spellEnd"/>
      <w:r w:rsidRPr="007747B9">
        <w:rPr>
          <w:lang w:val="en-ID"/>
        </w:rPr>
        <w:t xml:space="preserve"> concentration of </w:t>
      </w:r>
      <w:r w:rsidRPr="007747B9">
        <w:rPr>
          <w:i/>
          <w:lang w:val="en-ID"/>
        </w:rPr>
        <w:t>A. japonica</w:t>
      </w:r>
      <w:r w:rsidRPr="007747B9">
        <w:rPr>
          <w:lang w:val="en-ID"/>
        </w:rPr>
        <w:t xml:space="preserve"> is about 5.82ng/ml. This concentration is higher than prepubertal stage </w:t>
      </w:r>
      <w:r>
        <w:rPr>
          <w:lang w:val="en-ID"/>
        </w:rPr>
        <w:t>[16].</w:t>
      </w:r>
    </w:p>
    <w:p w14:paraId="1EB84DB2" w14:textId="77777777" w:rsidR="00F919EA" w:rsidRPr="007747B9" w:rsidRDefault="00F919EA" w:rsidP="00F919EA">
      <w:pPr>
        <w:pStyle w:val="BodytextIndented"/>
        <w:rPr>
          <w:lang w:val="en-ID"/>
        </w:rPr>
      </w:pPr>
      <w:r w:rsidRPr="007747B9">
        <w:rPr>
          <w:lang w:val="en-ID"/>
        </w:rPr>
        <w:t xml:space="preserve">Yellow, pre-silver and silver eel of </w:t>
      </w:r>
      <w:r w:rsidRPr="007747B9">
        <w:rPr>
          <w:i/>
          <w:lang w:val="en-ID"/>
        </w:rPr>
        <w:t xml:space="preserve">A.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i/>
          <w:lang w:val="en-ID"/>
        </w:rPr>
        <w:t xml:space="preserve"> </w:t>
      </w:r>
      <w:r w:rsidRPr="007747B9">
        <w:rPr>
          <w:lang w:val="en-ID"/>
        </w:rPr>
        <w:t xml:space="preserve">have similar reproductive characters except the size and GSI. Its mean that </w:t>
      </w:r>
      <w:r w:rsidRPr="007747B9">
        <w:rPr>
          <w:i/>
          <w:lang w:val="en-ID"/>
        </w:rPr>
        <w:t xml:space="preserve">A. </w:t>
      </w:r>
      <w:proofErr w:type="spellStart"/>
      <w:r w:rsidRPr="007747B9">
        <w:rPr>
          <w:i/>
          <w:lang w:val="en-ID"/>
        </w:rPr>
        <w:t>bicolor</w:t>
      </w:r>
      <w:proofErr w:type="spellEnd"/>
      <w:r w:rsidRPr="007747B9">
        <w:rPr>
          <w:lang w:val="en-ID"/>
        </w:rPr>
        <w:t xml:space="preserve"> have smallest size in yellow stage, whereas in the silver eel, their size is biggest. These characters can determine the stage of their developmental.</w:t>
      </w:r>
    </w:p>
    <w:p w14:paraId="24016D7F" w14:textId="0C0B591D" w:rsidR="00ED5925" w:rsidRPr="007747B9" w:rsidRDefault="00ED5925" w:rsidP="00146FC9">
      <w:pPr>
        <w:pStyle w:val="BodytextIndented"/>
        <w:rPr>
          <w:lang w:val="en-ID"/>
        </w:rPr>
      </w:pPr>
      <w:r w:rsidRPr="007747B9">
        <w:rPr>
          <w:lang w:val="en-ID"/>
        </w:rPr>
        <w:t>Eye index more increase during silvering/migration, their eyes enlarge because they exposure with high salinity environment. Eye index not only show the gonad maturity but during metamorphosis from yellow to silver their</w:t>
      </w:r>
      <w:r w:rsidR="00AD4C46">
        <w:rPr>
          <w:lang w:val="en-ID"/>
        </w:rPr>
        <w:t xml:space="preserve"> </w:t>
      </w:r>
      <w:r w:rsidRPr="007747B9">
        <w:rPr>
          <w:lang w:val="en-ID"/>
        </w:rPr>
        <w:t xml:space="preserve">size increase similar with eye diameter </w:t>
      </w:r>
      <w:r w:rsidR="008667F2">
        <w:rPr>
          <w:lang w:val="en-ID"/>
        </w:rPr>
        <w:t>[14]</w:t>
      </w:r>
      <w:r w:rsidRPr="007747B9">
        <w:rPr>
          <w:lang w:val="en-ID"/>
        </w:rPr>
        <w:t xml:space="preserve">. </w:t>
      </w:r>
      <w:r w:rsidR="00D276BD" w:rsidRPr="007747B9">
        <w:rPr>
          <w:lang w:val="en-ID"/>
        </w:rPr>
        <w:t xml:space="preserve">Eel at puberty stage (silver eel) have eye index &gt; 7 </w:t>
      </w:r>
      <w:r w:rsidR="008667F2">
        <w:rPr>
          <w:lang w:val="en-ID"/>
        </w:rPr>
        <w:t>[15]</w:t>
      </w:r>
      <w:r w:rsidR="00AD4C46">
        <w:rPr>
          <w:lang w:val="en-ID"/>
        </w:rPr>
        <w:t>. In this research, the eye index is similar in all developmental stage, that are more than 7. In general, yellow eel has eye index &lt; 7</w:t>
      </w:r>
      <w:r w:rsidR="00F903AB">
        <w:rPr>
          <w:lang w:val="en-ID"/>
        </w:rPr>
        <w:t>, whereas silver eel has eye index &gt; 7. In this research, yellow eel</w:t>
      </w:r>
      <w:r w:rsidR="00E134E3">
        <w:rPr>
          <w:lang w:val="en-ID"/>
        </w:rPr>
        <w:t xml:space="preserve"> of </w:t>
      </w:r>
      <w:r w:rsidR="00E134E3" w:rsidRPr="00E134E3">
        <w:rPr>
          <w:i/>
          <w:lang w:val="en-ID"/>
        </w:rPr>
        <w:t xml:space="preserve">Anguilla </w:t>
      </w:r>
      <w:proofErr w:type="spellStart"/>
      <w:r w:rsidR="00E134E3" w:rsidRPr="00E134E3">
        <w:rPr>
          <w:i/>
          <w:lang w:val="en-ID"/>
        </w:rPr>
        <w:t>bicolor</w:t>
      </w:r>
      <w:proofErr w:type="spellEnd"/>
      <w:r w:rsidR="00E134E3">
        <w:rPr>
          <w:lang w:val="en-ID"/>
        </w:rPr>
        <w:t xml:space="preserve"> </w:t>
      </w:r>
      <w:r w:rsidR="00F903AB">
        <w:rPr>
          <w:lang w:val="en-ID"/>
        </w:rPr>
        <w:t xml:space="preserve">has body length </w:t>
      </w:r>
      <w:r w:rsidR="00F903AB" w:rsidRPr="00F903AB">
        <w:rPr>
          <w:lang w:val="en-ID"/>
        </w:rPr>
        <w:t>44.1 cm ± 10.3591</w:t>
      </w:r>
      <w:r w:rsidR="00E134E3">
        <w:rPr>
          <w:lang w:val="en-ID"/>
        </w:rPr>
        <w:t xml:space="preserve"> and eye index more than 7.  </w:t>
      </w:r>
      <w:r w:rsidR="001D1BCB" w:rsidRPr="001D1BCB">
        <w:rPr>
          <w:lang w:val="en-ID"/>
        </w:rPr>
        <w:t xml:space="preserve">Yellow eel </w:t>
      </w:r>
      <w:r w:rsidR="00435D79">
        <w:rPr>
          <w:lang w:val="en-ID"/>
        </w:rPr>
        <w:t>is a</w:t>
      </w:r>
      <w:r w:rsidR="001D1BCB">
        <w:rPr>
          <w:lang w:val="en-ID"/>
        </w:rPr>
        <w:t xml:space="preserve"> </w:t>
      </w:r>
      <w:r w:rsidR="001D1BCB" w:rsidRPr="001D1BCB">
        <w:rPr>
          <w:lang w:val="en-ID"/>
        </w:rPr>
        <w:t>juvenile stage of the eel, they have body length about 20 cm – 45 cm</w:t>
      </w:r>
      <w:r w:rsidR="00435D79">
        <w:rPr>
          <w:lang w:val="en-ID"/>
        </w:rPr>
        <w:t>.</w:t>
      </w:r>
      <w:r w:rsidR="001D1BCB">
        <w:rPr>
          <w:lang w:val="en-ID"/>
        </w:rPr>
        <w:t xml:space="preserve"> </w:t>
      </w:r>
      <w:r w:rsidR="00435D79">
        <w:rPr>
          <w:lang w:val="en-ID"/>
        </w:rPr>
        <w:t>F</w:t>
      </w:r>
      <w:r w:rsidR="001D1BCB">
        <w:rPr>
          <w:lang w:val="en-ID"/>
        </w:rPr>
        <w:t>urthermore, the eye index of yellow eel in this research can reach more than 7</w:t>
      </w:r>
      <w:r w:rsidR="00435D79">
        <w:rPr>
          <w:lang w:val="en-ID"/>
        </w:rPr>
        <w:t xml:space="preserve">. In general, eye index of yellow eel which have body length about 20 -30 cm is less than 7. </w:t>
      </w:r>
    </w:p>
    <w:p w14:paraId="5754D2FC" w14:textId="77777777" w:rsidR="00E134E3" w:rsidRDefault="00E65720" w:rsidP="00E134E3">
      <w:pPr>
        <w:pStyle w:val="Bodytext"/>
        <w:rPr>
          <w:lang w:val="en-ID"/>
        </w:rPr>
      </w:pPr>
      <w:r w:rsidRPr="007747B9">
        <w:rPr>
          <w:lang w:val="en-ID"/>
        </w:rPr>
        <w:t xml:space="preserve"> </w:t>
      </w:r>
      <w:r w:rsidR="008F7B2B" w:rsidRPr="007747B9">
        <w:rPr>
          <w:lang w:val="en-ID"/>
        </w:rPr>
        <w:t xml:space="preserve"> </w:t>
      </w:r>
    </w:p>
    <w:p w14:paraId="710A6EF2" w14:textId="4410E603" w:rsidR="009017B8" w:rsidRPr="007747B9" w:rsidRDefault="009017B8" w:rsidP="00E134E3">
      <w:pPr>
        <w:pStyle w:val="Bodytext"/>
        <w:rPr>
          <w:lang w:val="en-ID"/>
        </w:rPr>
      </w:pPr>
      <w:r w:rsidRPr="007747B9">
        <w:rPr>
          <w:lang w:val="en-ID"/>
        </w:rPr>
        <w:t>Conclusion</w:t>
      </w:r>
    </w:p>
    <w:p w14:paraId="384F2CA1" w14:textId="77777777" w:rsidR="00DD46A3" w:rsidRDefault="00DD46A3">
      <w:pPr>
        <w:pStyle w:val="Sectionnonumber"/>
        <w:rPr>
          <w:b w:val="0"/>
          <w:lang w:val="en-ID"/>
        </w:rPr>
      </w:pPr>
      <w:r w:rsidRPr="00DD46A3">
        <w:rPr>
          <w:b w:val="0"/>
          <w:lang w:val="en-ID"/>
        </w:rPr>
        <w:t>It was concluded that there are many differences of reproduction characteristics between yellow eel and silver eel</w:t>
      </w:r>
      <w:r>
        <w:rPr>
          <w:b w:val="0"/>
          <w:lang w:val="en-ID"/>
        </w:rPr>
        <w:t xml:space="preserve">. The gonad of </w:t>
      </w:r>
      <w:r w:rsidR="00AC026E">
        <w:rPr>
          <w:b w:val="0"/>
          <w:lang w:val="en-ID"/>
        </w:rPr>
        <w:t>s</w:t>
      </w:r>
      <w:r>
        <w:rPr>
          <w:b w:val="0"/>
          <w:lang w:val="en-ID"/>
        </w:rPr>
        <w:t xml:space="preserve">ilver eel has </w:t>
      </w:r>
      <w:r w:rsidR="00AC026E">
        <w:rPr>
          <w:b w:val="0"/>
          <w:lang w:val="en-ID"/>
        </w:rPr>
        <w:t>more mature than yellow eel.</w:t>
      </w:r>
    </w:p>
    <w:p w14:paraId="506FF9EC" w14:textId="77777777" w:rsidR="009A0487" w:rsidRPr="007747B9" w:rsidRDefault="009A0487">
      <w:pPr>
        <w:pStyle w:val="Sectionnonumber"/>
        <w:rPr>
          <w:lang w:val="en-ID"/>
        </w:rPr>
      </w:pPr>
      <w:r w:rsidRPr="007747B9">
        <w:rPr>
          <w:lang w:val="en-ID"/>
        </w:rPr>
        <w:lastRenderedPageBreak/>
        <w:t>References</w:t>
      </w:r>
    </w:p>
    <w:p w14:paraId="72D3BFFA" w14:textId="77777777" w:rsidR="00CB072E" w:rsidRDefault="00CB072E" w:rsidP="00CB072E">
      <w:pPr>
        <w:pStyle w:val="Reference"/>
        <w:rPr>
          <w:b/>
          <w:lang w:val="en-ID"/>
        </w:rPr>
      </w:pPr>
      <w:r w:rsidRPr="007747B9">
        <w:rPr>
          <w:lang w:val="en-ID"/>
        </w:rPr>
        <w:t xml:space="preserve">Han, Y.S. I. Chio Liao, Y.S. Huang, J.T. He, C.W. Chang and W.N. Tzeng. 2003. Synchronous changes of morphology and gonadal development of silvering Japanese eel </w:t>
      </w:r>
      <w:r w:rsidRPr="007747B9">
        <w:rPr>
          <w:i/>
          <w:lang w:val="en-ID"/>
        </w:rPr>
        <w:t>Anguilla japonica. Aquaculture,</w:t>
      </w:r>
      <w:r w:rsidRPr="007747B9">
        <w:rPr>
          <w:lang w:val="en-ID"/>
        </w:rPr>
        <w:t xml:space="preserve"> 219 ( 1-4) : 783 – 796</w:t>
      </w:r>
      <w:r w:rsidRPr="007747B9">
        <w:rPr>
          <w:b/>
          <w:lang w:val="en-ID"/>
        </w:rPr>
        <w:t>.</w:t>
      </w:r>
    </w:p>
    <w:p w14:paraId="4078D394" w14:textId="77777777" w:rsidR="008C68F1" w:rsidRDefault="008C68F1" w:rsidP="008C68F1">
      <w:pPr>
        <w:pStyle w:val="Reference"/>
        <w:rPr>
          <w:lang w:val="en-ID"/>
        </w:rPr>
      </w:pPr>
      <w:r w:rsidRPr="007747B9">
        <w:rPr>
          <w:lang w:val="en-ID"/>
        </w:rPr>
        <w:t xml:space="preserve">Palstra, A.P., E.G.H. Cohen, P.R.W. Niemantsverdriet, V.J.T. van Ginneken and G.E.E.J.M. van den Thillart. 2005. Artificial maturation and reproduction of Europian silver eel : Development of oocytes during final maturation. </w:t>
      </w:r>
      <w:r w:rsidRPr="007747B9">
        <w:rPr>
          <w:i/>
          <w:lang w:val="en-ID"/>
        </w:rPr>
        <w:t>Aquaculture</w:t>
      </w:r>
      <w:r w:rsidRPr="007747B9">
        <w:rPr>
          <w:lang w:val="en-ID"/>
        </w:rPr>
        <w:t>, 249 (1-4) : 533-547.</w:t>
      </w:r>
    </w:p>
    <w:p w14:paraId="7659B50C" w14:textId="77777777" w:rsidR="008C68F1" w:rsidRPr="007747B9" w:rsidRDefault="008C68F1" w:rsidP="008C68F1">
      <w:pPr>
        <w:pStyle w:val="Reference"/>
        <w:rPr>
          <w:lang w:val="en-ID"/>
        </w:rPr>
      </w:pPr>
      <w:r w:rsidRPr="007747B9">
        <w:rPr>
          <w:lang w:val="en-ID"/>
        </w:rPr>
        <w:t xml:space="preserve">Nowosad, J., D. Kucharczyk, T.K. Czarkowski and K. Kwasek. 2014. Changes in body weight and eye size in European eel kept in fresh and salt water. </w:t>
      </w:r>
      <w:r w:rsidRPr="007747B9">
        <w:rPr>
          <w:i/>
          <w:lang w:val="en-ID"/>
        </w:rPr>
        <w:t>Italian Journal of Animal Science</w:t>
      </w:r>
      <w:r w:rsidRPr="007747B9">
        <w:rPr>
          <w:b/>
          <w:i/>
          <w:lang w:val="en-ID"/>
        </w:rPr>
        <w:t xml:space="preserve">, </w:t>
      </w:r>
      <w:r w:rsidRPr="007747B9">
        <w:rPr>
          <w:lang w:val="en-ID"/>
        </w:rPr>
        <w:t>13 : 382 – 386.</w:t>
      </w:r>
    </w:p>
    <w:p w14:paraId="6A8376DB" w14:textId="77777777" w:rsidR="008C68F1" w:rsidRPr="007747B9" w:rsidRDefault="008C68F1" w:rsidP="008C68F1">
      <w:pPr>
        <w:pStyle w:val="Reference"/>
        <w:rPr>
          <w:lang w:val="en-ID"/>
        </w:rPr>
      </w:pPr>
      <w:r w:rsidRPr="007747B9">
        <w:rPr>
          <w:lang w:val="en-ID"/>
        </w:rPr>
        <w:t>Mordenti, O., A. Di Biase, G. Bastone, R. Sirri, A. Zaccaroni, A. Parmeggiani. 2013. Controlled reproduction in the wild Europena eel (</w:t>
      </w:r>
      <w:r w:rsidRPr="007747B9">
        <w:rPr>
          <w:i/>
          <w:lang w:val="en-ID"/>
        </w:rPr>
        <w:t>Anguilla anguilla</w:t>
      </w:r>
      <w:r w:rsidRPr="007747B9">
        <w:rPr>
          <w:lang w:val="en-ID"/>
        </w:rPr>
        <w:t xml:space="preserve">) : two populations compared. </w:t>
      </w:r>
      <w:r w:rsidRPr="007747B9">
        <w:rPr>
          <w:i/>
          <w:lang w:val="en-ID"/>
        </w:rPr>
        <w:t>Aquacult. Int</w:t>
      </w:r>
      <w:r w:rsidRPr="007747B9">
        <w:rPr>
          <w:lang w:val="en-ID"/>
        </w:rPr>
        <w:t>, 21: 1045-1063.</w:t>
      </w:r>
    </w:p>
    <w:p w14:paraId="5073A62B" w14:textId="37BC4CCF" w:rsidR="008C68F1" w:rsidRPr="007747B9" w:rsidRDefault="008C68F1" w:rsidP="008C68F1">
      <w:pPr>
        <w:pStyle w:val="Reference"/>
        <w:rPr>
          <w:lang w:val="en-ID"/>
        </w:rPr>
      </w:pPr>
      <w:r w:rsidRPr="007747B9">
        <w:rPr>
          <w:lang w:val="en-ID"/>
        </w:rPr>
        <w:t>Palstra, A.P. and  G.E.E.J.M. van den Thillart. 2010. Swimming physiology of European silver eels (</w:t>
      </w:r>
      <w:r w:rsidRPr="007747B9">
        <w:rPr>
          <w:i/>
          <w:lang w:val="en-ID"/>
        </w:rPr>
        <w:t xml:space="preserve">Anguilla anguilla </w:t>
      </w:r>
      <w:r w:rsidRPr="007747B9">
        <w:rPr>
          <w:lang w:val="en-ID"/>
        </w:rPr>
        <w:t xml:space="preserve">L.) : energetic costs and effects on sexual maturation and reproduction. </w:t>
      </w:r>
      <w:r w:rsidRPr="007747B9">
        <w:rPr>
          <w:i/>
          <w:lang w:val="en-ID"/>
        </w:rPr>
        <w:t>Fish Physiol</w:t>
      </w:r>
      <w:r w:rsidR="003433F2">
        <w:rPr>
          <w:i/>
          <w:lang w:val="en-ID"/>
        </w:rPr>
        <w:t>ogy</w:t>
      </w:r>
      <w:r w:rsidRPr="007747B9">
        <w:rPr>
          <w:i/>
          <w:lang w:val="en-ID"/>
        </w:rPr>
        <w:t xml:space="preserve"> Biochem</w:t>
      </w:r>
      <w:r w:rsidR="003433F2">
        <w:rPr>
          <w:i/>
          <w:lang w:val="en-ID"/>
        </w:rPr>
        <w:t>istry</w:t>
      </w:r>
      <w:r w:rsidRPr="007747B9">
        <w:rPr>
          <w:i/>
          <w:lang w:val="en-ID"/>
        </w:rPr>
        <w:t xml:space="preserve">, </w:t>
      </w:r>
      <w:r w:rsidRPr="007747B9">
        <w:rPr>
          <w:lang w:val="en-ID"/>
        </w:rPr>
        <w:t>36 : 297 – 322.</w:t>
      </w:r>
    </w:p>
    <w:p w14:paraId="7FBAAE10" w14:textId="77777777" w:rsidR="00313064" w:rsidRPr="007747B9" w:rsidRDefault="00313064" w:rsidP="00313064">
      <w:pPr>
        <w:pStyle w:val="Reference"/>
        <w:rPr>
          <w:lang w:val="en-ID"/>
        </w:rPr>
      </w:pPr>
      <w:r w:rsidRPr="007747B9">
        <w:rPr>
          <w:b/>
          <w:lang w:val="en-ID"/>
        </w:rPr>
        <w:t>Rachmawati, F.N</w:t>
      </w:r>
      <w:r w:rsidRPr="007747B9">
        <w:rPr>
          <w:lang w:val="en-ID"/>
        </w:rPr>
        <w:t xml:space="preserve"> dan U. Susilo. 2011. Profil Hormon dan Kinerja Reproduksi Ikan sidat, </w:t>
      </w:r>
      <w:r w:rsidRPr="007747B9">
        <w:rPr>
          <w:i/>
          <w:lang w:val="en-ID"/>
        </w:rPr>
        <w:t>Anguilla bicolor</w:t>
      </w:r>
      <w:r w:rsidRPr="007747B9">
        <w:rPr>
          <w:lang w:val="en-ID"/>
        </w:rPr>
        <w:t xml:space="preserve"> McClelland. </w:t>
      </w:r>
      <w:r w:rsidRPr="007747B9">
        <w:rPr>
          <w:i/>
          <w:lang w:val="en-ID"/>
        </w:rPr>
        <w:t>Biota,</w:t>
      </w:r>
      <w:r w:rsidRPr="007747B9">
        <w:rPr>
          <w:b/>
          <w:i/>
          <w:lang w:val="en-ID"/>
        </w:rPr>
        <w:t xml:space="preserve"> </w:t>
      </w:r>
      <w:r w:rsidRPr="007747B9">
        <w:rPr>
          <w:lang w:val="en-ID"/>
        </w:rPr>
        <w:t>16 (2) : 221 – 226.</w:t>
      </w:r>
    </w:p>
    <w:p w14:paraId="37B491FA" w14:textId="77777777" w:rsidR="000F47AC" w:rsidRPr="007747B9" w:rsidRDefault="00313064" w:rsidP="000F47AC">
      <w:pPr>
        <w:pStyle w:val="Reference"/>
        <w:rPr>
          <w:lang w:val="en-ID"/>
        </w:rPr>
      </w:pPr>
      <w:r w:rsidRPr="007747B9">
        <w:rPr>
          <w:lang w:val="en-ID"/>
        </w:rPr>
        <w:t xml:space="preserve">Yokouchi, K., R. Sudo, K. Kaifu, J. Aoyama and  K. Tsukamoto. 2009. Biological Characteristics of Silver-Phase Japanese Eels, </w:t>
      </w:r>
      <w:r w:rsidRPr="007747B9">
        <w:rPr>
          <w:i/>
          <w:lang w:val="en-ID"/>
        </w:rPr>
        <w:t xml:space="preserve">Anguilla japonica </w:t>
      </w:r>
      <w:r w:rsidRPr="007747B9">
        <w:rPr>
          <w:lang w:val="en-ID"/>
        </w:rPr>
        <w:t>, Collected from Hamana Lake, Japan.</w:t>
      </w:r>
      <w:r w:rsidR="000F47AC" w:rsidRPr="000F47AC">
        <w:rPr>
          <w:i/>
          <w:lang w:val="en-ID"/>
        </w:rPr>
        <w:t xml:space="preserve"> </w:t>
      </w:r>
      <w:r w:rsidR="000F47AC" w:rsidRPr="007747B9">
        <w:rPr>
          <w:i/>
          <w:lang w:val="en-ID"/>
        </w:rPr>
        <w:t>Coastal Marine Science</w:t>
      </w:r>
      <w:r w:rsidR="000F47AC" w:rsidRPr="007747B9">
        <w:rPr>
          <w:b/>
          <w:i/>
          <w:lang w:val="en-ID"/>
        </w:rPr>
        <w:t>.</w:t>
      </w:r>
      <w:r w:rsidR="000F47AC" w:rsidRPr="007747B9">
        <w:rPr>
          <w:lang w:val="en-ID"/>
        </w:rPr>
        <w:t xml:space="preserve"> 33 (1) : 1 – 10.</w:t>
      </w:r>
    </w:p>
    <w:p w14:paraId="2550E888" w14:textId="4F3D2B33" w:rsidR="00313064" w:rsidRPr="007747B9" w:rsidRDefault="00313064" w:rsidP="00313064">
      <w:pPr>
        <w:pStyle w:val="Reference"/>
        <w:rPr>
          <w:lang w:val="en-ID"/>
        </w:rPr>
      </w:pPr>
      <w:r w:rsidRPr="007747B9">
        <w:rPr>
          <w:lang w:val="en-ID"/>
        </w:rPr>
        <w:t xml:space="preserve">Rupia, E.J., J. Shen., J.Wu, W. Chen, L. Liu, K . Dierckens, P. Sorgeloos and W. Lu. 2013.  Effect of hormone injection frequency on the lipid content and fatty acid compositions in gonad, muscle and liver of </w:t>
      </w:r>
      <w:r w:rsidRPr="007747B9">
        <w:rPr>
          <w:i/>
          <w:lang w:val="en-ID"/>
        </w:rPr>
        <w:t>Anguilla japonica</w:t>
      </w:r>
      <w:r w:rsidRPr="007747B9">
        <w:rPr>
          <w:lang w:val="en-ID"/>
        </w:rPr>
        <w:t xml:space="preserve"> during artificial maturation. </w:t>
      </w:r>
      <w:r w:rsidRPr="007747B9">
        <w:rPr>
          <w:i/>
          <w:lang w:val="en-ID"/>
        </w:rPr>
        <w:t>Aquacult</w:t>
      </w:r>
      <w:r w:rsidR="008861D5">
        <w:rPr>
          <w:i/>
          <w:lang w:val="en-ID"/>
        </w:rPr>
        <w:t>ure</w:t>
      </w:r>
      <w:r w:rsidRPr="007747B9">
        <w:rPr>
          <w:i/>
          <w:lang w:val="en-ID"/>
        </w:rPr>
        <w:t xml:space="preserve"> Int</w:t>
      </w:r>
      <w:r w:rsidR="008861D5">
        <w:rPr>
          <w:i/>
          <w:lang w:val="en-ID"/>
        </w:rPr>
        <w:t>ernational</w:t>
      </w:r>
      <w:r w:rsidRPr="007747B9">
        <w:rPr>
          <w:i/>
          <w:lang w:val="en-ID"/>
        </w:rPr>
        <w:t>,</w:t>
      </w:r>
      <w:r w:rsidRPr="007747B9">
        <w:rPr>
          <w:b/>
          <w:i/>
          <w:lang w:val="en-ID"/>
        </w:rPr>
        <w:t xml:space="preserve"> </w:t>
      </w:r>
      <w:r w:rsidR="008861D5">
        <w:rPr>
          <w:lang w:val="en-ID"/>
        </w:rPr>
        <w:t xml:space="preserve">22 (3) </w:t>
      </w:r>
      <w:r w:rsidR="008861D5" w:rsidRPr="008861D5">
        <w:rPr>
          <w:lang w:val="en-ID"/>
        </w:rPr>
        <w:t>:1105–1120</w:t>
      </w:r>
    </w:p>
    <w:p w14:paraId="2BF5728A" w14:textId="77777777" w:rsidR="008C68F1" w:rsidRPr="007747B9" w:rsidRDefault="008C68F1" w:rsidP="008C68F1">
      <w:pPr>
        <w:pStyle w:val="Reference"/>
        <w:ind w:left="1134" w:hanging="1134"/>
        <w:rPr>
          <w:lang w:val="en-ID"/>
        </w:rPr>
      </w:pPr>
      <w:r w:rsidRPr="007747B9">
        <w:rPr>
          <w:lang w:val="en-ID"/>
        </w:rPr>
        <w:t xml:space="preserve">Arai, T, and S.R. Abdul Kadir. 2017. Opportunistic spawning of tropical anguillid eels </w:t>
      </w:r>
      <w:r w:rsidRPr="007747B9">
        <w:rPr>
          <w:i/>
          <w:lang w:val="en-ID"/>
        </w:rPr>
        <w:t>Anguilla bicolor bicolor</w:t>
      </w:r>
      <w:r w:rsidRPr="007747B9">
        <w:rPr>
          <w:lang w:val="en-ID"/>
        </w:rPr>
        <w:t xml:space="preserve"> and </w:t>
      </w:r>
      <w:r w:rsidRPr="007747B9">
        <w:rPr>
          <w:i/>
          <w:lang w:val="en-ID"/>
        </w:rPr>
        <w:t>A. bengalensis bengalensis</w:t>
      </w:r>
      <w:r w:rsidRPr="007747B9">
        <w:rPr>
          <w:lang w:val="en-ID"/>
        </w:rPr>
        <w:t>. [</w:t>
      </w:r>
      <w:r w:rsidRPr="007747B9">
        <w:rPr>
          <w:i/>
          <w:lang w:val="en-ID"/>
        </w:rPr>
        <w:t>Internet]</w:t>
      </w:r>
      <w:r w:rsidRPr="007747B9">
        <w:rPr>
          <w:lang w:val="en-ID"/>
        </w:rPr>
        <w:t>. [cited 2017 Nov 30]; 7:41649. Available from: http://www.nature.com/Scientificreport/ doi: 10.1038/srep41649</w:t>
      </w:r>
    </w:p>
    <w:p w14:paraId="0237D667" w14:textId="77777777" w:rsidR="000F47AC" w:rsidRPr="007747B9" w:rsidRDefault="000F47AC" w:rsidP="000F47AC">
      <w:pPr>
        <w:pStyle w:val="Reference"/>
        <w:rPr>
          <w:lang w:val="en-ID"/>
        </w:rPr>
      </w:pPr>
      <w:r w:rsidRPr="007747B9">
        <w:rPr>
          <w:lang w:val="en-ID"/>
        </w:rPr>
        <w:t xml:space="preserve">Steel, R.G.D. and J.H. Torrie, 1981. </w:t>
      </w:r>
      <w:r w:rsidRPr="007747B9">
        <w:rPr>
          <w:i/>
          <w:lang w:val="en-ID"/>
        </w:rPr>
        <w:t>Principles and Procedures of Statistic a Biometrical Approach</w:t>
      </w:r>
      <w:r w:rsidRPr="007747B9">
        <w:rPr>
          <w:lang w:val="en-ID"/>
        </w:rPr>
        <w:t>. 2 nd. Mc Graw Hill Book Company, Singapore.</w:t>
      </w:r>
    </w:p>
    <w:p w14:paraId="3328DEB9" w14:textId="7BC8B20E" w:rsidR="000F47AC" w:rsidRDefault="008667F2" w:rsidP="00313064">
      <w:pPr>
        <w:pStyle w:val="Reference"/>
        <w:rPr>
          <w:lang w:val="en-ID"/>
        </w:rPr>
      </w:pPr>
      <w:r w:rsidRPr="00413C07">
        <w:rPr>
          <w:rFonts w:ascii="Times New Roman" w:hAnsi="Times New Roman"/>
          <w:color w:val="auto"/>
        </w:rPr>
        <w:t>Tsukamoto</w:t>
      </w:r>
      <w:r w:rsidRPr="00CB2EB7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B2EB7">
        <w:rPr>
          <w:rStyle w:val="A11"/>
          <w:color w:val="auto"/>
          <w:sz w:val="24"/>
          <w:szCs w:val="24"/>
        </w:rPr>
        <w:t xml:space="preserve"> </w:t>
      </w:r>
      <w:r w:rsidRPr="00CB2EB7">
        <w:rPr>
          <w:rStyle w:val="A11"/>
          <w:color w:val="auto"/>
          <w:sz w:val="24"/>
          <w:szCs w:val="24"/>
          <w:lang w:val="en-ID"/>
        </w:rPr>
        <w:t>K</w:t>
      </w:r>
      <w:r w:rsidRPr="00413C07">
        <w:rPr>
          <w:rStyle w:val="A11"/>
          <w:color w:val="auto"/>
        </w:rPr>
        <w:t>.</w:t>
      </w:r>
      <w:r w:rsidRPr="00413C07">
        <w:rPr>
          <w:rFonts w:ascii="Times New Roman" w:hAnsi="Times New Roman"/>
          <w:color w:val="auto"/>
        </w:rPr>
        <w:t>, S.  Chow, T.  Otake, H Kurogi, N. Mochioka, M. Miller, J. Aoyama, S. Kimura, S. Watanabe, T. Yoshinaga, A. Shinoda,  M.  Kuroki, M.  Oya, T. Watanabe, K. Hata, S. Ijiri, Y.  Kazeto, K.  Nomura</w:t>
      </w:r>
      <w:r w:rsidRPr="00413C07">
        <w:rPr>
          <w:rStyle w:val="A11"/>
          <w:color w:val="auto"/>
        </w:rPr>
        <w:t xml:space="preserve"> </w:t>
      </w:r>
      <w:r w:rsidRPr="00413C07">
        <w:rPr>
          <w:rFonts w:ascii="Times New Roman" w:hAnsi="Times New Roman"/>
          <w:color w:val="auto"/>
          <w:lang w:val="en-US"/>
        </w:rPr>
        <w:t>and</w:t>
      </w:r>
      <w:r w:rsidRPr="00413C07">
        <w:rPr>
          <w:rFonts w:ascii="Times New Roman" w:hAnsi="Times New Roman"/>
          <w:color w:val="auto"/>
        </w:rPr>
        <w:t xml:space="preserve"> H. Tanaka</w:t>
      </w:r>
      <w:r w:rsidR="008861D5">
        <w:rPr>
          <w:rFonts w:ascii="Times New Roman" w:hAnsi="Times New Roman"/>
          <w:color w:val="auto"/>
        </w:rPr>
        <w:t xml:space="preserve">. </w:t>
      </w:r>
      <w:r w:rsidRPr="008861D5">
        <w:rPr>
          <w:rStyle w:val="A11"/>
          <w:rFonts w:ascii="Times New Roman" w:hAnsi="Times New Roman" w:cs="Times New Roman"/>
          <w:color w:val="auto"/>
          <w:sz w:val="22"/>
          <w:szCs w:val="22"/>
        </w:rPr>
        <w:t>2011</w:t>
      </w:r>
      <w:r w:rsidRPr="008861D5">
        <w:rPr>
          <w:rStyle w:val="A11"/>
          <w:rFonts w:ascii="Times New Roman" w:hAnsi="Times New Roman" w:cs="Times New Roman"/>
          <w:color w:val="auto"/>
        </w:rPr>
        <w:t>.</w:t>
      </w:r>
      <w:r w:rsidRPr="00413C07">
        <w:rPr>
          <w:rStyle w:val="A11"/>
          <w:color w:val="auto"/>
        </w:rPr>
        <w:t xml:space="preserve"> </w:t>
      </w:r>
      <w:r w:rsidRPr="00413C07">
        <w:rPr>
          <w:rFonts w:ascii="Times New Roman" w:hAnsi="Times New Roman"/>
          <w:color w:val="auto"/>
        </w:rPr>
        <w:t xml:space="preserve">Oceanic spawning ecology of freshwater eels in the western North Pacific. </w:t>
      </w:r>
      <w:r w:rsidRPr="00413C07">
        <w:rPr>
          <w:rFonts w:ascii="Times New Roman" w:hAnsi="Times New Roman"/>
          <w:i/>
          <w:color w:val="auto"/>
        </w:rPr>
        <w:t>Nature Communications</w:t>
      </w:r>
      <w:r w:rsidRPr="00413C07">
        <w:rPr>
          <w:rFonts w:ascii="Times New Roman" w:hAnsi="Times New Roman"/>
          <w:b/>
          <w:i/>
          <w:color w:val="auto"/>
        </w:rPr>
        <w:t xml:space="preserve">, </w:t>
      </w:r>
      <w:r w:rsidRPr="00413C07">
        <w:rPr>
          <w:rFonts w:ascii="Times New Roman" w:hAnsi="Times New Roman"/>
          <w:color w:val="auto"/>
        </w:rPr>
        <w:t xml:space="preserve"> 2 (179) : 1-9</w:t>
      </w:r>
    </w:p>
    <w:p w14:paraId="41F5269E" w14:textId="77777777" w:rsidR="008667F2" w:rsidRPr="007747B9" w:rsidRDefault="008667F2" w:rsidP="008667F2">
      <w:pPr>
        <w:pStyle w:val="Reference"/>
        <w:rPr>
          <w:lang w:val="en-ID"/>
        </w:rPr>
      </w:pPr>
      <w:r w:rsidRPr="007747B9">
        <w:rPr>
          <w:lang w:val="en-ID"/>
        </w:rPr>
        <w:t xml:space="preserve">Sugeha, H.Y., T. Arai, M.J. Miller, D. Limbong and K. Tsukamoto. 2009. Inshore migration of the tropical eels </w:t>
      </w:r>
      <w:r w:rsidRPr="007747B9">
        <w:rPr>
          <w:i/>
          <w:lang w:val="en-ID"/>
        </w:rPr>
        <w:t>Anguilla</w:t>
      </w:r>
      <w:r w:rsidRPr="007747B9">
        <w:rPr>
          <w:lang w:val="en-ID"/>
        </w:rPr>
        <w:t xml:space="preserve"> spp. Recruiting to the Poigar river estuary on north Sulawesi island. </w:t>
      </w:r>
      <w:r w:rsidRPr="007747B9">
        <w:rPr>
          <w:i/>
          <w:lang w:val="en-ID"/>
        </w:rPr>
        <w:t>Marine Ecology</w:t>
      </w:r>
      <w:r w:rsidRPr="007747B9">
        <w:rPr>
          <w:lang w:val="en-ID"/>
        </w:rPr>
        <w:t xml:space="preserve"> </w:t>
      </w:r>
      <w:r w:rsidRPr="007747B9">
        <w:rPr>
          <w:i/>
          <w:lang w:val="en-ID"/>
        </w:rPr>
        <w:t xml:space="preserve">Progress Series, </w:t>
      </w:r>
      <w:r w:rsidRPr="007747B9">
        <w:rPr>
          <w:lang w:val="en-ID"/>
        </w:rPr>
        <w:t>221 : 233 243.</w:t>
      </w:r>
    </w:p>
    <w:p w14:paraId="74D749D8" w14:textId="77777777" w:rsidR="008667F2" w:rsidRPr="007747B9" w:rsidRDefault="008667F2" w:rsidP="008667F2">
      <w:pPr>
        <w:pStyle w:val="Reference"/>
        <w:rPr>
          <w:lang w:val="en-ID"/>
        </w:rPr>
      </w:pPr>
      <w:r w:rsidRPr="007747B9">
        <w:rPr>
          <w:b/>
          <w:lang w:val="en-ID"/>
        </w:rPr>
        <w:t>Rachmawati, F.N</w:t>
      </w:r>
      <w:r w:rsidRPr="007747B9">
        <w:rPr>
          <w:lang w:val="en-ID"/>
        </w:rPr>
        <w:t xml:space="preserve"> dan U. Susilo. 2009.  Perkembangan Gonad Ikan Sidat, </w:t>
      </w:r>
      <w:r w:rsidRPr="007747B9">
        <w:rPr>
          <w:i/>
          <w:lang w:val="en-ID"/>
        </w:rPr>
        <w:t>Anguilla bicolor</w:t>
      </w:r>
      <w:r w:rsidRPr="007747B9">
        <w:rPr>
          <w:lang w:val="en-ID"/>
        </w:rPr>
        <w:t xml:space="preserve"> Ditinjau dari Titer Hormon Gonadotrophin. </w:t>
      </w:r>
      <w:r w:rsidRPr="007747B9">
        <w:rPr>
          <w:i/>
          <w:lang w:val="en-ID"/>
        </w:rPr>
        <w:t>Sains Akuatik</w:t>
      </w:r>
      <w:r w:rsidRPr="007747B9">
        <w:rPr>
          <w:lang w:val="en-ID"/>
        </w:rPr>
        <w:t xml:space="preserve"> 10 (2) : 148 – 154.</w:t>
      </w:r>
    </w:p>
    <w:p w14:paraId="0238EA7E" w14:textId="77777777" w:rsidR="008667F2" w:rsidRDefault="008667F2" w:rsidP="00313064">
      <w:pPr>
        <w:pStyle w:val="Reference"/>
        <w:rPr>
          <w:lang w:val="en-ID"/>
        </w:rPr>
      </w:pPr>
      <w:r w:rsidRPr="001E13AD">
        <w:rPr>
          <w:rFonts w:ascii="Times New Roman" w:hAnsi="Times New Roman"/>
          <w:sz w:val="24"/>
          <w:szCs w:val="24"/>
        </w:rPr>
        <w:t>Tesch FW. (2003) The Eel. Blackwell Science, Oxford, UK, 408 pp</w:t>
      </w:r>
    </w:p>
    <w:p w14:paraId="5C88A389" w14:textId="77777777" w:rsidR="008667F2" w:rsidRPr="00413C07" w:rsidRDefault="008667F2" w:rsidP="008667F2">
      <w:pPr>
        <w:pStyle w:val="Reference"/>
      </w:pPr>
      <w:r w:rsidRPr="00413C07">
        <w:rPr>
          <w:spacing w:val="-2"/>
        </w:rPr>
        <w:t>B</w:t>
      </w:r>
      <w:r w:rsidRPr="00413C07">
        <w:rPr>
          <w:spacing w:val="-1"/>
        </w:rPr>
        <w:t>e</w:t>
      </w:r>
      <w:r w:rsidRPr="00413C07">
        <w:t>ull</w:t>
      </w:r>
      <w:r w:rsidRPr="00413C07">
        <w:rPr>
          <w:spacing w:val="-1"/>
        </w:rPr>
        <w:t>e</w:t>
      </w:r>
      <w:r w:rsidRPr="00413C07">
        <w:t>ns,</w:t>
      </w:r>
      <w:r w:rsidRPr="00413C07">
        <w:rPr>
          <w:spacing w:val="45"/>
        </w:rPr>
        <w:t xml:space="preserve"> </w:t>
      </w:r>
      <w:r w:rsidRPr="00413C07">
        <w:t>K.,</w:t>
      </w:r>
      <w:r w:rsidRPr="00413C07">
        <w:rPr>
          <w:spacing w:val="45"/>
        </w:rPr>
        <w:t xml:space="preserve"> </w:t>
      </w:r>
      <w:r w:rsidRPr="00413C07">
        <w:t>E.H.</w:t>
      </w:r>
      <w:r w:rsidRPr="00413C07">
        <w:rPr>
          <w:spacing w:val="45"/>
        </w:rPr>
        <w:t xml:space="preserve"> </w:t>
      </w:r>
      <w:r w:rsidRPr="00413C07">
        <w:t>Edi</w:t>
      </w:r>
      <w:r w:rsidRPr="00413C07">
        <w:rPr>
          <w:spacing w:val="2"/>
        </w:rPr>
        <w:t>n</w:t>
      </w:r>
      <w:r w:rsidRPr="00413C07">
        <w:rPr>
          <w:spacing w:val="-2"/>
        </w:rPr>
        <w:t>g</w:t>
      </w:r>
      <w:r w:rsidRPr="00413C07">
        <w:t>,</w:t>
      </w:r>
      <w:r w:rsidRPr="00413C07">
        <w:rPr>
          <w:spacing w:val="45"/>
        </w:rPr>
        <w:t xml:space="preserve"> </w:t>
      </w:r>
      <w:r w:rsidRPr="00413C07">
        <w:rPr>
          <w:spacing w:val="1"/>
        </w:rPr>
        <w:t>P</w:t>
      </w:r>
      <w:r w:rsidRPr="00413C07">
        <w:t>.</w:t>
      </w:r>
      <w:r w:rsidRPr="00413C07">
        <w:rPr>
          <w:spacing w:val="45"/>
        </w:rPr>
        <w:t xml:space="preserve"> </w:t>
      </w:r>
      <w:r w:rsidRPr="00413C07">
        <w:t>Gilson,</w:t>
      </w:r>
      <w:r w:rsidRPr="00413C07">
        <w:rPr>
          <w:spacing w:val="45"/>
        </w:rPr>
        <w:t xml:space="preserve"> </w:t>
      </w:r>
      <w:r w:rsidRPr="00413C07">
        <w:rPr>
          <w:spacing w:val="2"/>
        </w:rPr>
        <w:t>F</w:t>
      </w:r>
      <w:r w:rsidRPr="00413C07">
        <w:t>.</w:t>
      </w:r>
      <w:r w:rsidRPr="00413C07">
        <w:rPr>
          <w:spacing w:val="45"/>
        </w:rPr>
        <w:t xml:space="preserve"> </w:t>
      </w:r>
      <w:r w:rsidRPr="00413C07">
        <w:t>Oll</w:t>
      </w:r>
      <w:r w:rsidRPr="00413C07">
        <w:rPr>
          <w:spacing w:val="-1"/>
        </w:rPr>
        <w:t>e</w:t>
      </w:r>
      <w:r w:rsidRPr="00413C07">
        <w:t>vi</w:t>
      </w:r>
      <w:r w:rsidRPr="00413C07">
        <w:rPr>
          <w:spacing w:val="1"/>
        </w:rPr>
        <w:t>e</w:t>
      </w:r>
      <w:r w:rsidRPr="00413C07">
        <w:rPr>
          <w:spacing w:val="-1"/>
        </w:rPr>
        <w:t>r</w:t>
      </w:r>
      <w:r w:rsidRPr="00413C07">
        <w:t>,</w:t>
      </w:r>
      <w:r w:rsidRPr="00413C07">
        <w:rPr>
          <w:spacing w:val="45"/>
        </w:rPr>
        <w:t xml:space="preserve"> </w:t>
      </w:r>
      <w:r w:rsidRPr="00413C07">
        <w:rPr>
          <w:spacing w:val="2"/>
        </w:rPr>
        <w:t>J</w:t>
      </w:r>
      <w:r w:rsidRPr="00413C07">
        <w:t>.</w:t>
      </w:r>
      <w:r w:rsidRPr="00413C07">
        <w:rPr>
          <w:spacing w:val="45"/>
        </w:rPr>
        <w:t xml:space="preserve"> </w:t>
      </w:r>
      <w:r w:rsidRPr="00413C07">
        <w:t>Kom</w:t>
      </w:r>
      <w:r w:rsidRPr="00413C07">
        <w:rPr>
          <w:spacing w:val="-1"/>
        </w:rPr>
        <w:t>e</w:t>
      </w:r>
      <w:r w:rsidRPr="00413C07">
        <w:t>n</w:t>
      </w:r>
      <w:r w:rsidRPr="00413C07">
        <w:rPr>
          <w:spacing w:val="45"/>
        </w:rPr>
        <w:t xml:space="preserve"> </w:t>
      </w:r>
      <w:r w:rsidRPr="00413C07">
        <w:t>and</w:t>
      </w:r>
      <w:r w:rsidRPr="00413C07">
        <w:rPr>
          <w:spacing w:val="43"/>
        </w:rPr>
        <w:t xml:space="preserve"> </w:t>
      </w:r>
      <w:r w:rsidRPr="00413C07">
        <w:t>C</w:t>
      </w:r>
      <w:r w:rsidRPr="00413C07">
        <w:rPr>
          <w:spacing w:val="-2"/>
        </w:rPr>
        <w:t>.</w:t>
      </w:r>
      <w:r w:rsidRPr="00413C07">
        <w:rPr>
          <w:spacing w:val="2"/>
        </w:rPr>
        <w:t>J</w:t>
      </w:r>
      <w:r w:rsidRPr="00413C07">
        <w:rPr>
          <w:spacing w:val="-2"/>
        </w:rPr>
        <w:t>.</w:t>
      </w:r>
      <w:r w:rsidRPr="00413C07">
        <w:rPr>
          <w:spacing w:val="2"/>
        </w:rPr>
        <w:t>J</w:t>
      </w:r>
      <w:r w:rsidRPr="00413C07">
        <w:t>.</w:t>
      </w:r>
      <w:r w:rsidRPr="00413C07">
        <w:rPr>
          <w:spacing w:val="45"/>
        </w:rPr>
        <w:t xml:space="preserve"> </w:t>
      </w:r>
      <w:r w:rsidRPr="00413C07">
        <w:rPr>
          <w:spacing w:val="-2"/>
        </w:rPr>
        <w:t>R</w:t>
      </w:r>
      <w:r w:rsidRPr="00413C07">
        <w:t>i</w:t>
      </w:r>
      <w:r w:rsidRPr="00413C07">
        <w:rPr>
          <w:spacing w:val="-1"/>
        </w:rPr>
        <w:t>c</w:t>
      </w:r>
      <w:r w:rsidRPr="00413C07">
        <w:t>ht</w:t>
      </w:r>
      <w:r w:rsidRPr="00413C07">
        <w:rPr>
          <w:spacing w:val="-1"/>
        </w:rPr>
        <w:t>er</w:t>
      </w:r>
      <w:r w:rsidRPr="00413C07">
        <w:t>.</w:t>
      </w:r>
      <w:r w:rsidRPr="00413C07">
        <w:rPr>
          <w:spacing w:val="45"/>
        </w:rPr>
        <w:t xml:space="preserve"> </w:t>
      </w:r>
      <w:r w:rsidRPr="00413C07">
        <w:t>1997. Gon</w:t>
      </w:r>
      <w:r w:rsidRPr="00413C07">
        <w:rPr>
          <w:spacing w:val="-1"/>
        </w:rPr>
        <w:t>a</w:t>
      </w:r>
      <w:r w:rsidRPr="00413C07">
        <w:t>d</w:t>
      </w:r>
      <w:r w:rsidRPr="00413C07">
        <w:rPr>
          <w:spacing w:val="-1"/>
        </w:rPr>
        <w:t>a</w:t>
      </w:r>
      <w:r w:rsidRPr="00413C07">
        <w:t>l</w:t>
      </w:r>
      <w:r w:rsidRPr="00413C07">
        <w:rPr>
          <w:spacing w:val="14"/>
        </w:rPr>
        <w:t xml:space="preserve"> </w:t>
      </w:r>
      <w:r w:rsidRPr="00413C07">
        <w:t>di</w:t>
      </w:r>
      <w:r w:rsidRPr="00413C07">
        <w:rPr>
          <w:spacing w:val="-1"/>
        </w:rPr>
        <w:t>f</w:t>
      </w:r>
      <w:r w:rsidRPr="00413C07">
        <w:rPr>
          <w:spacing w:val="1"/>
        </w:rPr>
        <w:t>f</w:t>
      </w:r>
      <w:r w:rsidRPr="00413C07">
        <w:rPr>
          <w:spacing w:val="-1"/>
        </w:rPr>
        <w:t>ere</w:t>
      </w:r>
      <w:r w:rsidRPr="00413C07">
        <w:t>nti</w:t>
      </w:r>
      <w:r w:rsidRPr="00413C07">
        <w:rPr>
          <w:spacing w:val="-1"/>
        </w:rPr>
        <w:t>a</w:t>
      </w:r>
      <w:r w:rsidRPr="00413C07">
        <w:t>tion,</w:t>
      </w:r>
      <w:r w:rsidRPr="00413C07">
        <w:rPr>
          <w:spacing w:val="17"/>
        </w:rPr>
        <w:t xml:space="preserve"> </w:t>
      </w:r>
      <w:r w:rsidRPr="00413C07">
        <w:t>int</w:t>
      </w:r>
      <w:r w:rsidRPr="00413C07">
        <w:rPr>
          <w:spacing w:val="-1"/>
        </w:rPr>
        <w:t>er</w:t>
      </w:r>
      <w:r w:rsidRPr="00413C07">
        <w:t>s</w:t>
      </w:r>
      <w:r w:rsidRPr="00413C07">
        <w:rPr>
          <w:spacing w:val="-1"/>
        </w:rPr>
        <w:t>e</w:t>
      </w:r>
      <w:r w:rsidRPr="00413C07">
        <w:rPr>
          <w:spacing w:val="2"/>
        </w:rPr>
        <w:t>x</w:t>
      </w:r>
      <w:r w:rsidRPr="00413C07">
        <w:t>u</w:t>
      </w:r>
      <w:r w:rsidRPr="00413C07">
        <w:rPr>
          <w:spacing w:val="-1"/>
        </w:rPr>
        <w:t>a</w:t>
      </w:r>
      <w:r w:rsidRPr="00413C07">
        <w:t>li</w:t>
      </w:r>
      <w:r w:rsidRPr="00413C07">
        <w:rPr>
          <w:spacing w:val="3"/>
        </w:rPr>
        <w:t>t</w:t>
      </w:r>
      <w:r w:rsidRPr="00413C07">
        <w:t>y</w:t>
      </w:r>
      <w:r w:rsidRPr="00413C07">
        <w:rPr>
          <w:spacing w:val="9"/>
        </w:rPr>
        <w:t xml:space="preserve"> </w:t>
      </w:r>
      <w:r w:rsidRPr="00413C07">
        <w:rPr>
          <w:spacing w:val="-1"/>
        </w:rPr>
        <w:t>a</w:t>
      </w:r>
      <w:r w:rsidRPr="00413C07">
        <w:t>nd</w:t>
      </w:r>
      <w:r w:rsidRPr="00413C07">
        <w:rPr>
          <w:spacing w:val="14"/>
        </w:rPr>
        <w:t xml:space="preserve"> </w:t>
      </w:r>
      <w:r w:rsidRPr="00413C07">
        <w:t>s</w:t>
      </w:r>
      <w:r w:rsidRPr="00413C07">
        <w:rPr>
          <w:spacing w:val="-1"/>
        </w:rPr>
        <w:t>e</w:t>
      </w:r>
      <w:r w:rsidRPr="00413C07">
        <w:t>x</w:t>
      </w:r>
      <w:r w:rsidRPr="00413C07">
        <w:rPr>
          <w:spacing w:val="16"/>
        </w:rPr>
        <w:t xml:space="preserve"> </w:t>
      </w:r>
      <w:r w:rsidRPr="00413C07">
        <w:rPr>
          <w:spacing w:val="-1"/>
        </w:rPr>
        <w:t>ra</w:t>
      </w:r>
      <w:r w:rsidRPr="00413C07">
        <w:rPr>
          <w:spacing w:val="3"/>
        </w:rPr>
        <w:t>t</w:t>
      </w:r>
      <w:r w:rsidRPr="00413C07">
        <w:t>ios</w:t>
      </w:r>
      <w:r w:rsidRPr="00413C07">
        <w:rPr>
          <w:spacing w:val="14"/>
        </w:rPr>
        <w:t xml:space="preserve"> </w:t>
      </w:r>
      <w:r w:rsidRPr="00413C07">
        <w:t>of</w:t>
      </w:r>
      <w:r w:rsidRPr="00413C07">
        <w:rPr>
          <w:spacing w:val="13"/>
        </w:rPr>
        <w:t xml:space="preserve"> </w:t>
      </w:r>
      <w:r w:rsidRPr="00413C07">
        <w:t>Eu</w:t>
      </w:r>
      <w:r w:rsidRPr="00413C07">
        <w:rPr>
          <w:spacing w:val="-1"/>
        </w:rPr>
        <w:t>r</w:t>
      </w:r>
      <w:r w:rsidRPr="00413C07">
        <w:t>op</w:t>
      </w:r>
      <w:r w:rsidRPr="00413C07">
        <w:rPr>
          <w:spacing w:val="-1"/>
        </w:rPr>
        <w:t>ea</w:t>
      </w:r>
      <w:r w:rsidRPr="00413C07">
        <w:t>n</w:t>
      </w:r>
      <w:r w:rsidRPr="00413C07">
        <w:rPr>
          <w:spacing w:val="17"/>
        </w:rPr>
        <w:t xml:space="preserve"> </w:t>
      </w:r>
      <w:r w:rsidRPr="00413C07">
        <w:rPr>
          <w:spacing w:val="-1"/>
        </w:rPr>
        <w:t>ee</w:t>
      </w:r>
      <w:r w:rsidRPr="00413C07">
        <w:t>l</w:t>
      </w:r>
      <w:r w:rsidRPr="00413C07">
        <w:rPr>
          <w:spacing w:val="14"/>
        </w:rPr>
        <w:t xml:space="preserve"> </w:t>
      </w:r>
      <w:r w:rsidRPr="00413C07">
        <w:rPr>
          <w:spacing w:val="6"/>
        </w:rPr>
        <w:t>(</w:t>
      </w:r>
      <w:r w:rsidRPr="00413C07">
        <w:rPr>
          <w:i/>
        </w:rPr>
        <w:t>An</w:t>
      </w:r>
      <w:r w:rsidRPr="00413C07">
        <w:rPr>
          <w:i/>
          <w:spacing w:val="2"/>
        </w:rPr>
        <w:t>g</w:t>
      </w:r>
      <w:r w:rsidRPr="00413C07">
        <w:rPr>
          <w:i/>
        </w:rPr>
        <w:t>uilla anguilla</w:t>
      </w:r>
      <w:r w:rsidRPr="00413C07">
        <w:rPr>
          <w:i/>
          <w:spacing w:val="1"/>
        </w:rPr>
        <w:t xml:space="preserve"> </w:t>
      </w:r>
      <w:r w:rsidRPr="00413C07">
        <w:rPr>
          <w:spacing w:val="-3"/>
        </w:rPr>
        <w:t>L</w:t>
      </w:r>
      <w:r w:rsidRPr="00413C07">
        <w:t>) m</w:t>
      </w:r>
      <w:r w:rsidRPr="00413C07">
        <w:rPr>
          <w:spacing w:val="-1"/>
        </w:rPr>
        <w:t>a</w:t>
      </w:r>
      <w:r w:rsidRPr="00413C07">
        <w:t>int</w:t>
      </w:r>
      <w:r w:rsidRPr="00413C07">
        <w:rPr>
          <w:spacing w:val="-1"/>
        </w:rPr>
        <w:t>a</w:t>
      </w:r>
      <w:r w:rsidRPr="00413C07">
        <w:t>in</w:t>
      </w:r>
      <w:r w:rsidRPr="00413C07">
        <w:rPr>
          <w:spacing w:val="-1"/>
        </w:rPr>
        <w:t>e</w:t>
      </w:r>
      <w:r w:rsidRPr="00413C07">
        <w:t>d in</w:t>
      </w:r>
      <w:r w:rsidRPr="00413C07">
        <w:rPr>
          <w:spacing w:val="2"/>
        </w:rPr>
        <w:t xml:space="preserve"> </w:t>
      </w:r>
      <w:r w:rsidRPr="00413C07">
        <w:rPr>
          <w:spacing w:val="-1"/>
        </w:rPr>
        <w:t>ca</w:t>
      </w:r>
      <w:r w:rsidRPr="00413C07">
        <w:t>ptivi</w:t>
      </w:r>
      <w:r w:rsidRPr="00413C07">
        <w:rPr>
          <w:spacing w:val="3"/>
        </w:rPr>
        <w:t>t</w:t>
      </w:r>
      <w:r w:rsidRPr="00413C07">
        <w:rPr>
          <w:spacing w:val="-5"/>
        </w:rPr>
        <w:t>y</w:t>
      </w:r>
      <w:r w:rsidRPr="00413C07">
        <w:t>.</w:t>
      </w:r>
      <w:r w:rsidRPr="00413C07">
        <w:rPr>
          <w:spacing w:val="2"/>
        </w:rPr>
        <w:t xml:space="preserve"> </w:t>
      </w:r>
      <w:r w:rsidRPr="00413C07">
        <w:rPr>
          <w:i/>
        </w:rPr>
        <w:t>Aqua</w:t>
      </w:r>
      <w:r w:rsidRPr="00413C07">
        <w:rPr>
          <w:i/>
          <w:spacing w:val="-1"/>
        </w:rPr>
        <w:t>c</w:t>
      </w:r>
      <w:r w:rsidRPr="00413C07">
        <w:rPr>
          <w:i/>
        </w:rPr>
        <w:t>ultur</w:t>
      </w:r>
      <w:r w:rsidRPr="00413C07">
        <w:rPr>
          <w:i/>
          <w:spacing w:val="-1"/>
        </w:rPr>
        <w:t>e</w:t>
      </w:r>
      <w:r w:rsidRPr="00413C07">
        <w:rPr>
          <w:i/>
        </w:rPr>
        <w:t>,</w:t>
      </w:r>
      <w:r w:rsidRPr="00413C07">
        <w:rPr>
          <w:i/>
          <w:spacing w:val="1"/>
        </w:rPr>
        <w:t xml:space="preserve"> </w:t>
      </w:r>
      <w:r w:rsidRPr="00413C07">
        <w:rPr>
          <w:spacing w:val="2"/>
        </w:rPr>
        <w:t>1</w:t>
      </w:r>
      <w:r w:rsidRPr="00413C07">
        <w:t>53 (</w:t>
      </w:r>
      <w:r w:rsidRPr="00413C07">
        <w:rPr>
          <w:spacing w:val="-1"/>
        </w:rPr>
        <w:t>1-</w:t>
      </w:r>
      <w:r w:rsidRPr="00413C07">
        <w:t xml:space="preserve">2) : 135 – 150. </w:t>
      </w:r>
    </w:p>
    <w:p w14:paraId="00F6AEB8" w14:textId="77777777" w:rsidR="00313064" w:rsidRPr="008C68F1" w:rsidRDefault="00313064" w:rsidP="00313064">
      <w:pPr>
        <w:pStyle w:val="Reference"/>
        <w:rPr>
          <w:lang w:val="en-ID"/>
        </w:rPr>
      </w:pPr>
      <w:r w:rsidRPr="007747B9">
        <w:rPr>
          <w:lang w:val="en-ID"/>
        </w:rPr>
        <w:t xml:space="preserve">Kim, D.J., J. Young Bae, E. Oh Kim. 2007. Change in sex steroid hormones and ovarian development during artificial maturation of female eel, </w:t>
      </w:r>
      <w:r w:rsidRPr="007747B9">
        <w:rPr>
          <w:i/>
          <w:lang w:val="en-ID"/>
        </w:rPr>
        <w:t xml:space="preserve">Anguilla japonica. Integrative Bioscience, </w:t>
      </w:r>
      <w:r w:rsidRPr="007747B9">
        <w:rPr>
          <w:lang w:val="en-ID"/>
        </w:rPr>
        <w:t>11: 117-124</w:t>
      </w:r>
      <w:r w:rsidRPr="007747B9">
        <w:rPr>
          <w:i/>
          <w:lang w:val="en-ID"/>
        </w:rPr>
        <w:t xml:space="preserve"> </w:t>
      </w:r>
    </w:p>
    <w:p w14:paraId="12997B33" w14:textId="77777777" w:rsidR="005E6FDB" w:rsidRPr="007747B9" w:rsidRDefault="005E6FDB" w:rsidP="008667F2">
      <w:pPr>
        <w:pStyle w:val="Reference"/>
        <w:numPr>
          <w:ilvl w:val="0"/>
          <w:numId w:val="0"/>
        </w:numPr>
        <w:ind w:left="851"/>
        <w:rPr>
          <w:lang w:val="en-ID"/>
        </w:rPr>
      </w:pPr>
    </w:p>
    <w:p w14:paraId="25180967" w14:textId="77777777" w:rsidR="009A0487" w:rsidRPr="007747B9" w:rsidRDefault="009A0487">
      <w:pPr>
        <w:rPr>
          <w:lang w:val="en-ID"/>
        </w:rPr>
      </w:pPr>
    </w:p>
    <w:p w14:paraId="262D8A66" w14:textId="77777777" w:rsidR="006F45A4" w:rsidRPr="007747B9" w:rsidRDefault="006F45A4">
      <w:pPr>
        <w:rPr>
          <w:lang w:val="en-ID"/>
        </w:rPr>
      </w:pPr>
    </w:p>
    <w:sectPr w:rsidR="006F45A4" w:rsidRPr="007747B9" w:rsidSect="003237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442FE" w14:textId="77777777" w:rsidR="003A2BC8" w:rsidRDefault="003A2BC8">
      <w:r>
        <w:separator/>
      </w:r>
    </w:p>
  </w:endnote>
  <w:endnote w:type="continuationSeparator" w:id="0">
    <w:p w14:paraId="00678C2E" w14:textId="77777777" w:rsidR="003A2BC8" w:rsidRDefault="003A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6D46C" w14:textId="77777777" w:rsidR="008E5026" w:rsidRDefault="008E5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BD697" w14:textId="77777777" w:rsidR="008E5026" w:rsidRDefault="008E5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3985A" w14:textId="77777777" w:rsidR="008E5026" w:rsidRDefault="008E5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17D10" w14:textId="77777777" w:rsidR="003A2BC8" w:rsidRPr="00043761" w:rsidRDefault="003A2BC8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1403B4E4" w14:textId="77777777" w:rsidR="003A2BC8" w:rsidRDefault="003A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9851E" w14:textId="77777777" w:rsidR="008E5026" w:rsidRDefault="008E5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B98BD" w14:textId="77777777" w:rsidR="00E65720" w:rsidRDefault="00E65720"/>
  <w:p w14:paraId="2C3F6267" w14:textId="77777777" w:rsidR="00E65720" w:rsidRDefault="00E65720"/>
  <w:p w14:paraId="16AED7CC" w14:textId="77777777" w:rsidR="00E65720" w:rsidRDefault="00E65720"/>
  <w:p w14:paraId="4C99606F" w14:textId="77777777" w:rsidR="00E65720" w:rsidRDefault="00E65720"/>
  <w:p w14:paraId="33156C6C" w14:textId="77777777" w:rsidR="00E65720" w:rsidRDefault="00E65720"/>
  <w:p w14:paraId="57ED4CDD" w14:textId="77777777" w:rsidR="00E65720" w:rsidRDefault="00E657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B472B" w14:textId="77777777" w:rsidR="008E5026" w:rsidRDefault="008E5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BCDE359A"/>
    <w:lvl w:ilvl="0" w:tplc="B412CC8C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ID" w:vendorID="64" w:dllVersion="6" w:nlCheck="1" w:checkStyle="1"/>
  <w:activeWritingStyle w:appName="MSWord" w:lang="en-ID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1BDA"/>
    <w:rsid w:val="00014843"/>
    <w:rsid w:val="000167F0"/>
    <w:rsid w:val="00041486"/>
    <w:rsid w:val="0004159E"/>
    <w:rsid w:val="000762D2"/>
    <w:rsid w:val="00093859"/>
    <w:rsid w:val="000A48AF"/>
    <w:rsid w:val="000B209C"/>
    <w:rsid w:val="000C5A03"/>
    <w:rsid w:val="000F0D32"/>
    <w:rsid w:val="000F47AC"/>
    <w:rsid w:val="000F7DFA"/>
    <w:rsid w:val="001274ED"/>
    <w:rsid w:val="00146FC9"/>
    <w:rsid w:val="001725B1"/>
    <w:rsid w:val="001774F6"/>
    <w:rsid w:val="001C0C3E"/>
    <w:rsid w:val="001D1BCB"/>
    <w:rsid w:val="001E0868"/>
    <w:rsid w:val="001F5D7B"/>
    <w:rsid w:val="00212707"/>
    <w:rsid w:val="00217A99"/>
    <w:rsid w:val="0023532C"/>
    <w:rsid w:val="00262DA0"/>
    <w:rsid w:val="00264B93"/>
    <w:rsid w:val="00284575"/>
    <w:rsid w:val="0029626B"/>
    <w:rsid w:val="002A1109"/>
    <w:rsid w:val="002A24A5"/>
    <w:rsid w:val="002A604E"/>
    <w:rsid w:val="002C109A"/>
    <w:rsid w:val="002F4FF6"/>
    <w:rsid w:val="00313064"/>
    <w:rsid w:val="003237B2"/>
    <w:rsid w:val="00327720"/>
    <w:rsid w:val="0033448D"/>
    <w:rsid w:val="003427D4"/>
    <w:rsid w:val="003433F2"/>
    <w:rsid w:val="00346D84"/>
    <w:rsid w:val="00356D76"/>
    <w:rsid w:val="00384F59"/>
    <w:rsid w:val="00394170"/>
    <w:rsid w:val="003973D1"/>
    <w:rsid w:val="003A2BC8"/>
    <w:rsid w:val="003A7ECB"/>
    <w:rsid w:val="003B7DB0"/>
    <w:rsid w:val="003F48B3"/>
    <w:rsid w:val="00400909"/>
    <w:rsid w:val="00435D79"/>
    <w:rsid w:val="004E3CF9"/>
    <w:rsid w:val="004E5703"/>
    <w:rsid w:val="004F1F71"/>
    <w:rsid w:val="005158FA"/>
    <w:rsid w:val="00523068"/>
    <w:rsid w:val="005949B7"/>
    <w:rsid w:val="005A1A53"/>
    <w:rsid w:val="005A3492"/>
    <w:rsid w:val="005C56F1"/>
    <w:rsid w:val="005D4BBB"/>
    <w:rsid w:val="005E6FDB"/>
    <w:rsid w:val="005E792E"/>
    <w:rsid w:val="005F1EFB"/>
    <w:rsid w:val="005F32DD"/>
    <w:rsid w:val="006271C8"/>
    <w:rsid w:val="00671B8A"/>
    <w:rsid w:val="006A2CD0"/>
    <w:rsid w:val="006E6588"/>
    <w:rsid w:val="006F45A4"/>
    <w:rsid w:val="00725051"/>
    <w:rsid w:val="00725238"/>
    <w:rsid w:val="00733CB3"/>
    <w:rsid w:val="0075060B"/>
    <w:rsid w:val="00763991"/>
    <w:rsid w:val="007747B9"/>
    <w:rsid w:val="0079262D"/>
    <w:rsid w:val="007D36CB"/>
    <w:rsid w:val="0082211D"/>
    <w:rsid w:val="00822A1C"/>
    <w:rsid w:val="008667F2"/>
    <w:rsid w:val="00872E13"/>
    <w:rsid w:val="008861D5"/>
    <w:rsid w:val="008A02E0"/>
    <w:rsid w:val="008A08B8"/>
    <w:rsid w:val="008A2146"/>
    <w:rsid w:val="008B6E8B"/>
    <w:rsid w:val="008C68F1"/>
    <w:rsid w:val="008D3B37"/>
    <w:rsid w:val="008E5026"/>
    <w:rsid w:val="008F7B2B"/>
    <w:rsid w:val="009017B8"/>
    <w:rsid w:val="00901D79"/>
    <w:rsid w:val="00906014"/>
    <w:rsid w:val="00907250"/>
    <w:rsid w:val="0095583A"/>
    <w:rsid w:val="00965ABD"/>
    <w:rsid w:val="00967EED"/>
    <w:rsid w:val="009A0487"/>
    <w:rsid w:val="009C30B6"/>
    <w:rsid w:val="009C6E95"/>
    <w:rsid w:val="009D62FF"/>
    <w:rsid w:val="009E10CC"/>
    <w:rsid w:val="00A020E9"/>
    <w:rsid w:val="00A12E38"/>
    <w:rsid w:val="00A6026E"/>
    <w:rsid w:val="00A62A1B"/>
    <w:rsid w:val="00A63576"/>
    <w:rsid w:val="00A80E69"/>
    <w:rsid w:val="00AA0601"/>
    <w:rsid w:val="00AA6B97"/>
    <w:rsid w:val="00AB2749"/>
    <w:rsid w:val="00AC026E"/>
    <w:rsid w:val="00AD3EE6"/>
    <w:rsid w:val="00AD4C46"/>
    <w:rsid w:val="00AE4A34"/>
    <w:rsid w:val="00B05982"/>
    <w:rsid w:val="00B1337D"/>
    <w:rsid w:val="00B50815"/>
    <w:rsid w:val="00B7458C"/>
    <w:rsid w:val="00B83F45"/>
    <w:rsid w:val="00BD1326"/>
    <w:rsid w:val="00BD558B"/>
    <w:rsid w:val="00BE1A05"/>
    <w:rsid w:val="00C02A5E"/>
    <w:rsid w:val="00C16357"/>
    <w:rsid w:val="00C43686"/>
    <w:rsid w:val="00CA17DF"/>
    <w:rsid w:val="00CA1EA6"/>
    <w:rsid w:val="00CA5559"/>
    <w:rsid w:val="00CA68B7"/>
    <w:rsid w:val="00CB072E"/>
    <w:rsid w:val="00CB0ADB"/>
    <w:rsid w:val="00CB5DD0"/>
    <w:rsid w:val="00CC1667"/>
    <w:rsid w:val="00CD08A2"/>
    <w:rsid w:val="00CE0178"/>
    <w:rsid w:val="00CE2C0E"/>
    <w:rsid w:val="00CE7DE3"/>
    <w:rsid w:val="00D2538F"/>
    <w:rsid w:val="00D276BD"/>
    <w:rsid w:val="00D337B5"/>
    <w:rsid w:val="00D35A96"/>
    <w:rsid w:val="00D45A55"/>
    <w:rsid w:val="00D65B51"/>
    <w:rsid w:val="00D720D3"/>
    <w:rsid w:val="00D811E3"/>
    <w:rsid w:val="00DA2724"/>
    <w:rsid w:val="00DD46A3"/>
    <w:rsid w:val="00E134E3"/>
    <w:rsid w:val="00E65720"/>
    <w:rsid w:val="00E700C1"/>
    <w:rsid w:val="00E77183"/>
    <w:rsid w:val="00ED13BA"/>
    <w:rsid w:val="00ED5925"/>
    <w:rsid w:val="00EE7862"/>
    <w:rsid w:val="00EF6BE4"/>
    <w:rsid w:val="00F0438B"/>
    <w:rsid w:val="00F14C41"/>
    <w:rsid w:val="00F21AFF"/>
    <w:rsid w:val="00F35C14"/>
    <w:rsid w:val="00F4350E"/>
    <w:rsid w:val="00F43510"/>
    <w:rsid w:val="00F5132A"/>
    <w:rsid w:val="00F61DF7"/>
    <w:rsid w:val="00F67873"/>
    <w:rsid w:val="00F7701D"/>
    <w:rsid w:val="00F903AB"/>
    <w:rsid w:val="00F919EA"/>
    <w:rsid w:val="00FA0862"/>
    <w:rsid w:val="00FD17D0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3C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8C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rsid w:val="00B7458C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B74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45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45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45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B745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745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74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B7458C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B7458C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B7458C"/>
    <w:pPr>
      <w:ind w:firstLine="284"/>
    </w:pPr>
  </w:style>
  <w:style w:type="character" w:customStyle="1" w:styleId="SubsubsectionChar">
    <w:name w:val="Subsubsection Char"/>
    <w:link w:val="Subsubsection"/>
    <w:rsid w:val="00B7458C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B7458C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B7458C"/>
    <w:rPr>
      <w:sz w:val="20"/>
    </w:rPr>
  </w:style>
  <w:style w:type="character" w:styleId="FootnoteReference">
    <w:name w:val="footnote reference"/>
    <w:semiHidden/>
    <w:rsid w:val="00B7458C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B7458C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sid w:val="00B7458C"/>
    <w:rPr>
      <w:sz w:val="20"/>
    </w:rPr>
  </w:style>
  <w:style w:type="character" w:styleId="EndnoteReference">
    <w:name w:val="endnote reference"/>
    <w:semiHidden/>
    <w:rsid w:val="00B7458C"/>
    <w:rPr>
      <w:vertAlign w:val="superscript"/>
    </w:rPr>
  </w:style>
  <w:style w:type="paragraph" w:customStyle="1" w:styleId="Subsection">
    <w:name w:val="Subsection"/>
    <w:next w:val="Bodytext"/>
    <w:rsid w:val="00B7458C"/>
    <w:pPr>
      <w:numPr>
        <w:ilvl w:val="1"/>
        <w:numId w:val="3"/>
      </w:numPr>
      <w:spacing w:before="240"/>
      <w:ind w:left="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B7458C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B7458C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B7458C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B7458C"/>
  </w:style>
  <w:style w:type="paragraph" w:styleId="Title">
    <w:name w:val="Title"/>
    <w:basedOn w:val="Normal"/>
    <w:next w:val="Authors"/>
    <w:qFormat/>
    <w:rsid w:val="00B7458C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B7458C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B7458C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B7458C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B7458C"/>
    <w:pPr>
      <w:numPr>
        <w:numId w:val="0"/>
      </w:numPr>
      <w:ind w:left="851" w:hanging="284"/>
    </w:pPr>
  </w:style>
  <w:style w:type="paragraph" w:customStyle="1" w:styleId="Reference">
    <w:name w:val="Reference"/>
    <w:rsid w:val="00B7458C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3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7B2"/>
    <w:rPr>
      <w:rFonts w:ascii="Times" w:hAnsi="Times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3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7B2"/>
    <w:rPr>
      <w:rFonts w:ascii="Times" w:hAnsi="Times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CB072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d-ID"/>
    </w:rPr>
  </w:style>
  <w:style w:type="paragraph" w:styleId="BodyText0">
    <w:name w:val="Body Text"/>
    <w:basedOn w:val="Normal"/>
    <w:link w:val="BodyTextChar"/>
    <w:uiPriority w:val="99"/>
    <w:unhideWhenUsed/>
    <w:rsid w:val="005E6FDB"/>
    <w:pPr>
      <w:spacing w:after="120" w:line="276" w:lineRule="auto"/>
    </w:pPr>
    <w:rPr>
      <w:rFonts w:ascii="Calibri" w:eastAsia="Calibri" w:hAnsi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5E6FDB"/>
    <w:rPr>
      <w:rFonts w:ascii="Calibri" w:eastAsia="Calibri" w:hAnsi="Calibri"/>
      <w:sz w:val="22"/>
      <w:szCs w:val="22"/>
      <w:lang w:val="en-US" w:eastAsia="en-US"/>
    </w:rPr>
  </w:style>
  <w:style w:type="character" w:customStyle="1" w:styleId="A11">
    <w:name w:val="A11"/>
    <w:uiPriority w:val="99"/>
    <w:rsid w:val="008667F2"/>
    <w:rPr>
      <w:rFonts w:ascii="Whitney" w:hAnsi="Whitney" w:cs="Whitney" w:hint="default"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0A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8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8AF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8AF"/>
    <w:rPr>
      <w:rFonts w:ascii="Times" w:hAnsi="Time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8C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rsid w:val="00B7458C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B74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45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45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45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B745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745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74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B7458C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B7458C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B7458C"/>
    <w:pPr>
      <w:ind w:firstLine="284"/>
    </w:pPr>
  </w:style>
  <w:style w:type="character" w:customStyle="1" w:styleId="SubsubsectionChar">
    <w:name w:val="Subsubsection Char"/>
    <w:link w:val="Subsubsection"/>
    <w:rsid w:val="00B7458C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B7458C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B7458C"/>
    <w:rPr>
      <w:sz w:val="20"/>
    </w:rPr>
  </w:style>
  <w:style w:type="character" w:styleId="FootnoteReference">
    <w:name w:val="footnote reference"/>
    <w:semiHidden/>
    <w:rsid w:val="00B7458C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B7458C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sid w:val="00B7458C"/>
    <w:rPr>
      <w:sz w:val="20"/>
    </w:rPr>
  </w:style>
  <w:style w:type="character" w:styleId="EndnoteReference">
    <w:name w:val="endnote reference"/>
    <w:semiHidden/>
    <w:rsid w:val="00B7458C"/>
    <w:rPr>
      <w:vertAlign w:val="superscript"/>
    </w:rPr>
  </w:style>
  <w:style w:type="paragraph" w:customStyle="1" w:styleId="Subsection">
    <w:name w:val="Subsection"/>
    <w:next w:val="Bodytext"/>
    <w:rsid w:val="00B7458C"/>
    <w:pPr>
      <w:numPr>
        <w:ilvl w:val="1"/>
        <w:numId w:val="3"/>
      </w:numPr>
      <w:spacing w:before="240"/>
      <w:ind w:left="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B7458C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B7458C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B7458C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B7458C"/>
  </w:style>
  <w:style w:type="paragraph" w:styleId="Title">
    <w:name w:val="Title"/>
    <w:basedOn w:val="Normal"/>
    <w:next w:val="Authors"/>
    <w:qFormat/>
    <w:rsid w:val="00B7458C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B7458C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B7458C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B7458C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B7458C"/>
    <w:pPr>
      <w:numPr>
        <w:numId w:val="0"/>
      </w:numPr>
      <w:ind w:left="851" w:hanging="284"/>
    </w:pPr>
  </w:style>
  <w:style w:type="paragraph" w:customStyle="1" w:styleId="Reference">
    <w:name w:val="Reference"/>
    <w:rsid w:val="00B7458C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3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7B2"/>
    <w:rPr>
      <w:rFonts w:ascii="Times" w:hAnsi="Times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3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7B2"/>
    <w:rPr>
      <w:rFonts w:ascii="Times" w:hAnsi="Times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CB072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d-ID"/>
    </w:rPr>
  </w:style>
  <w:style w:type="paragraph" w:styleId="BodyText0">
    <w:name w:val="Body Text"/>
    <w:basedOn w:val="Normal"/>
    <w:link w:val="BodyTextChar"/>
    <w:uiPriority w:val="99"/>
    <w:unhideWhenUsed/>
    <w:rsid w:val="005E6FDB"/>
    <w:pPr>
      <w:spacing w:after="120" w:line="276" w:lineRule="auto"/>
    </w:pPr>
    <w:rPr>
      <w:rFonts w:ascii="Calibri" w:eastAsia="Calibri" w:hAnsi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5E6FDB"/>
    <w:rPr>
      <w:rFonts w:ascii="Calibri" w:eastAsia="Calibri" w:hAnsi="Calibri"/>
      <w:sz w:val="22"/>
      <w:szCs w:val="22"/>
      <w:lang w:val="en-US" w:eastAsia="en-US"/>
    </w:rPr>
  </w:style>
  <w:style w:type="character" w:customStyle="1" w:styleId="A11">
    <w:name w:val="A11"/>
    <w:uiPriority w:val="99"/>
    <w:rsid w:val="008667F2"/>
    <w:rPr>
      <w:rFonts w:ascii="Whitney" w:hAnsi="Whitney" w:cs="Whitney" w:hint="default"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0A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8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8AF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8AF"/>
    <w:rPr>
      <w:rFonts w:ascii="Times" w:hAnsi="Time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EF9F-5755-4CE6-AFD6-CE017383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2019-05-05T03:08:00Z</dcterms:created>
  <dcterms:modified xsi:type="dcterms:W3CDTF">2019-05-05T03:08:00Z</dcterms:modified>
</cp:coreProperties>
</file>